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35" w:rsidRPr="002029FA" w:rsidRDefault="00B92635" w:rsidP="00B92635">
      <w:pPr>
        <w:overflowPunct/>
        <w:autoSpaceDE/>
        <w:autoSpaceDN/>
        <w:adjustRightInd/>
        <w:jc w:val="center"/>
        <w:rPr>
          <w:rFonts w:ascii="Arial" w:eastAsia="Calibri" w:hAnsi="Arial" w:cs="Arial"/>
          <w:b/>
          <w:kern w:val="0"/>
          <w:sz w:val="32"/>
          <w:szCs w:val="32"/>
          <w:lang w:eastAsia="ar-SA"/>
        </w:rPr>
      </w:pPr>
      <w:r w:rsidRPr="002029FA">
        <w:rPr>
          <w:rFonts w:ascii="Arial" w:eastAsia="Calibri" w:hAnsi="Arial" w:cs="Arial"/>
          <w:b/>
          <w:kern w:val="0"/>
          <w:sz w:val="32"/>
          <w:szCs w:val="32"/>
          <w:lang w:eastAsia="ar-SA"/>
        </w:rPr>
        <w:t>СОБРАНИЕ ДЕПУТАТОВ</w:t>
      </w:r>
    </w:p>
    <w:p w:rsidR="00B92635" w:rsidRPr="002029FA" w:rsidRDefault="002029FA" w:rsidP="00B92635">
      <w:pPr>
        <w:overflowPunct/>
        <w:autoSpaceDE/>
        <w:autoSpaceDN/>
        <w:adjustRightInd/>
        <w:jc w:val="center"/>
        <w:rPr>
          <w:rFonts w:ascii="Arial" w:eastAsia="Calibri" w:hAnsi="Arial" w:cs="Arial"/>
          <w:b/>
          <w:kern w:val="0"/>
          <w:sz w:val="32"/>
          <w:szCs w:val="32"/>
          <w:lang w:eastAsia="ar-SA"/>
        </w:rPr>
      </w:pPr>
      <w:r w:rsidRPr="002029FA">
        <w:rPr>
          <w:rFonts w:ascii="Arial" w:eastAsia="Calibri" w:hAnsi="Arial" w:cs="Arial"/>
          <w:b/>
          <w:kern w:val="0"/>
          <w:sz w:val="32"/>
          <w:szCs w:val="32"/>
          <w:lang w:eastAsia="ar-SA"/>
        </w:rPr>
        <w:t xml:space="preserve">СУХИНОВСКОГО </w:t>
      </w:r>
      <w:r w:rsidR="00B92635" w:rsidRPr="002029FA">
        <w:rPr>
          <w:rFonts w:ascii="Arial" w:eastAsia="Calibri" w:hAnsi="Arial" w:cs="Arial"/>
          <w:b/>
          <w:kern w:val="0"/>
          <w:sz w:val="32"/>
          <w:szCs w:val="32"/>
          <w:lang w:eastAsia="ar-SA"/>
        </w:rPr>
        <w:t>СЕЛЬСОВЕТА</w:t>
      </w:r>
    </w:p>
    <w:p w:rsidR="00B92635" w:rsidRPr="002029FA" w:rsidRDefault="00B92635" w:rsidP="00B92635">
      <w:pPr>
        <w:overflowPunct/>
        <w:autoSpaceDE/>
        <w:autoSpaceDN/>
        <w:adjustRightInd/>
        <w:jc w:val="center"/>
        <w:rPr>
          <w:rFonts w:ascii="Arial" w:eastAsia="Calibri" w:hAnsi="Arial" w:cs="Arial"/>
          <w:b/>
          <w:kern w:val="0"/>
          <w:sz w:val="32"/>
          <w:szCs w:val="32"/>
          <w:lang w:eastAsia="ar-SA"/>
        </w:rPr>
      </w:pPr>
      <w:r w:rsidRPr="002029FA">
        <w:rPr>
          <w:rFonts w:ascii="Arial" w:eastAsia="Calibri" w:hAnsi="Arial" w:cs="Arial"/>
          <w:b/>
          <w:kern w:val="0"/>
          <w:sz w:val="32"/>
          <w:szCs w:val="32"/>
          <w:lang w:eastAsia="ar-SA"/>
        </w:rPr>
        <w:t>ГЛУШКОВСКОГО   РАЙОНА    КУРСКОЙ   ОБЛАСТИ</w:t>
      </w:r>
    </w:p>
    <w:p w:rsidR="00B92635" w:rsidRPr="002029FA" w:rsidRDefault="00B92635" w:rsidP="00B92635">
      <w:pPr>
        <w:suppressAutoHyphens w:val="0"/>
        <w:overflowPunct/>
        <w:autoSpaceDE/>
        <w:autoSpaceDN/>
        <w:adjustRightInd/>
        <w:spacing w:line="240" w:lineRule="exact"/>
        <w:jc w:val="center"/>
        <w:rPr>
          <w:rFonts w:ascii="Arial" w:hAnsi="Arial" w:cs="Arial"/>
          <w:b/>
          <w:kern w:val="0"/>
          <w:sz w:val="32"/>
          <w:szCs w:val="32"/>
        </w:rPr>
      </w:pPr>
    </w:p>
    <w:p w:rsidR="00B92635" w:rsidRPr="002029FA" w:rsidRDefault="00B92635" w:rsidP="00B92635">
      <w:pPr>
        <w:suppressAutoHyphens w:val="0"/>
        <w:overflowPunct/>
        <w:autoSpaceDE/>
        <w:autoSpaceDN/>
        <w:adjustRightInd/>
        <w:spacing w:line="240" w:lineRule="exact"/>
        <w:jc w:val="center"/>
        <w:rPr>
          <w:rFonts w:ascii="Arial" w:hAnsi="Arial" w:cs="Arial"/>
          <w:b/>
          <w:kern w:val="0"/>
          <w:sz w:val="32"/>
          <w:szCs w:val="32"/>
        </w:rPr>
      </w:pPr>
    </w:p>
    <w:p w:rsidR="00B92635" w:rsidRPr="002029FA" w:rsidRDefault="00B92635" w:rsidP="00B92635">
      <w:pPr>
        <w:suppressAutoHyphens w:val="0"/>
        <w:overflowPunct/>
        <w:autoSpaceDE/>
        <w:autoSpaceDN/>
        <w:adjustRightInd/>
        <w:spacing w:before="134"/>
        <w:jc w:val="center"/>
        <w:rPr>
          <w:rFonts w:ascii="Arial" w:hAnsi="Arial" w:cs="Arial"/>
          <w:b/>
          <w:kern w:val="0"/>
          <w:sz w:val="32"/>
          <w:szCs w:val="32"/>
        </w:rPr>
      </w:pPr>
      <w:r w:rsidRPr="002029FA">
        <w:rPr>
          <w:rFonts w:ascii="Arial" w:hAnsi="Arial" w:cs="Arial"/>
          <w:b/>
          <w:kern w:val="0"/>
          <w:sz w:val="32"/>
          <w:szCs w:val="32"/>
        </w:rPr>
        <w:t>РЕШЕНИЕ</w:t>
      </w:r>
    </w:p>
    <w:p w:rsidR="00B92635" w:rsidRPr="002029FA" w:rsidRDefault="00B92635" w:rsidP="00B92635">
      <w:pPr>
        <w:suppressAutoHyphens w:val="0"/>
        <w:overflowPunct/>
        <w:autoSpaceDE/>
        <w:autoSpaceDN/>
        <w:adjustRightInd/>
        <w:spacing w:before="134"/>
        <w:jc w:val="center"/>
        <w:rPr>
          <w:rFonts w:ascii="Arial" w:hAnsi="Arial" w:cs="Arial"/>
          <w:b/>
          <w:kern w:val="0"/>
          <w:sz w:val="32"/>
          <w:szCs w:val="32"/>
        </w:rPr>
      </w:pPr>
    </w:p>
    <w:p w:rsidR="00B92635" w:rsidRPr="002029FA" w:rsidRDefault="002029FA" w:rsidP="00B92635">
      <w:pPr>
        <w:suppressAutoHyphens w:val="0"/>
        <w:overflowPunct/>
        <w:autoSpaceDE/>
        <w:autoSpaceDN/>
        <w:adjustRightInd/>
        <w:spacing w:before="82" w:line="322" w:lineRule="exact"/>
        <w:ind w:right="-1"/>
        <w:jc w:val="center"/>
        <w:rPr>
          <w:rFonts w:ascii="Arial" w:hAnsi="Arial" w:cs="Arial"/>
          <w:b/>
          <w:kern w:val="0"/>
          <w:sz w:val="32"/>
          <w:szCs w:val="32"/>
        </w:rPr>
      </w:pPr>
      <w:r w:rsidRPr="002029FA">
        <w:rPr>
          <w:rFonts w:ascii="Arial" w:hAnsi="Arial" w:cs="Arial"/>
          <w:b/>
          <w:kern w:val="0"/>
          <w:sz w:val="32"/>
          <w:szCs w:val="32"/>
        </w:rPr>
        <w:t xml:space="preserve">18 </w:t>
      </w:r>
      <w:r w:rsidR="00B92635" w:rsidRPr="002029FA">
        <w:rPr>
          <w:rFonts w:ascii="Arial" w:hAnsi="Arial" w:cs="Arial"/>
          <w:b/>
          <w:kern w:val="0"/>
          <w:sz w:val="32"/>
          <w:szCs w:val="32"/>
        </w:rPr>
        <w:t xml:space="preserve">ноября 2019 года №  </w:t>
      </w:r>
      <w:r w:rsidRPr="002029FA">
        <w:rPr>
          <w:rFonts w:ascii="Arial" w:hAnsi="Arial" w:cs="Arial"/>
          <w:b/>
          <w:kern w:val="0"/>
          <w:sz w:val="32"/>
          <w:szCs w:val="32"/>
        </w:rPr>
        <w:t>19</w:t>
      </w:r>
    </w:p>
    <w:p w:rsidR="00FA055F" w:rsidRPr="002029FA" w:rsidRDefault="00FA055F" w:rsidP="00FA055F">
      <w:pPr>
        <w:pStyle w:val="ConsPlusTitle"/>
        <w:spacing w:line="240" w:lineRule="auto"/>
        <w:jc w:val="center"/>
        <w:rPr>
          <w:rFonts w:ascii="Times New Roman" w:hAnsi="Times New Roman"/>
          <w:szCs w:val="24"/>
        </w:rPr>
      </w:pPr>
    </w:p>
    <w:p w:rsidR="00FA055F" w:rsidRPr="002029FA" w:rsidRDefault="00FA055F" w:rsidP="00B92635">
      <w:pPr>
        <w:pStyle w:val="ConsPlusTitle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2029FA">
        <w:rPr>
          <w:rFonts w:ascii="Arial" w:hAnsi="Arial" w:cs="Arial"/>
          <w:sz w:val="32"/>
          <w:szCs w:val="32"/>
        </w:rPr>
        <w:t>Об утверждении Положения о предоставлении лицами,</w:t>
      </w:r>
    </w:p>
    <w:p w:rsidR="00FA055F" w:rsidRPr="002029FA" w:rsidRDefault="0034739F" w:rsidP="00B92635">
      <w:pPr>
        <w:pStyle w:val="ConsPlusTitle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2029FA">
        <w:rPr>
          <w:rFonts w:ascii="Arial" w:hAnsi="Arial" w:cs="Arial"/>
          <w:sz w:val="32"/>
          <w:szCs w:val="32"/>
        </w:rPr>
        <w:t>З</w:t>
      </w:r>
      <w:bookmarkStart w:id="0" w:name="_GoBack"/>
      <w:bookmarkEnd w:id="0"/>
      <w:r w:rsidR="00FA055F" w:rsidRPr="002029FA">
        <w:rPr>
          <w:rFonts w:ascii="Arial" w:hAnsi="Arial" w:cs="Arial"/>
          <w:sz w:val="32"/>
          <w:szCs w:val="32"/>
        </w:rPr>
        <w:t>амещающими</w:t>
      </w:r>
      <w:r>
        <w:rPr>
          <w:rFonts w:ascii="Arial" w:hAnsi="Arial" w:cs="Arial"/>
          <w:sz w:val="32"/>
          <w:szCs w:val="32"/>
        </w:rPr>
        <w:t xml:space="preserve"> </w:t>
      </w:r>
      <w:r w:rsidR="00FA055F" w:rsidRPr="002029FA">
        <w:rPr>
          <w:rFonts w:ascii="Arial" w:hAnsi="Arial" w:cs="Arial"/>
          <w:sz w:val="32"/>
          <w:szCs w:val="32"/>
        </w:rPr>
        <w:t>муниципальные должности, сведений о доходах,</w:t>
      </w:r>
      <w:r>
        <w:rPr>
          <w:rFonts w:ascii="Arial" w:hAnsi="Arial" w:cs="Arial"/>
          <w:sz w:val="32"/>
          <w:szCs w:val="32"/>
        </w:rPr>
        <w:t xml:space="preserve"> </w:t>
      </w:r>
      <w:r w:rsidR="00FA055F" w:rsidRPr="002029FA">
        <w:rPr>
          <w:rFonts w:ascii="Arial" w:hAnsi="Arial" w:cs="Arial"/>
          <w:sz w:val="32"/>
          <w:szCs w:val="32"/>
        </w:rPr>
        <w:t>расходах, об имуществе, обязательствах</w:t>
      </w:r>
    </w:p>
    <w:p w:rsidR="00FA055F" w:rsidRDefault="00FA055F" w:rsidP="00B92635">
      <w:pPr>
        <w:pStyle w:val="ConsPlusTitle"/>
        <w:spacing w:line="240" w:lineRule="auto"/>
        <w:jc w:val="center"/>
        <w:rPr>
          <w:rFonts w:ascii="Arial" w:hAnsi="Arial" w:cs="Arial"/>
          <w:b w:val="0"/>
          <w:sz w:val="32"/>
          <w:szCs w:val="32"/>
        </w:rPr>
      </w:pPr>
      <w:r w:rsidRPr="002029FA">
        <w:rPr>
          <w:rFonts w:ascii="Arial" w:hAnsi="Arial" w:cs="Arial"/>
          <w:sz w:val="32"/>
          <w:szCs w:val="32"/>
        </w:rPr>
        <w:t>имущественного характера</w:t>
      </w:r>
    </w:p>
    <w:p w:rsidR="00B92635" w:rsidRPr="00B92635" w:rsidRDefault="00B92635" w:rsidP="00B92635">
      <w:pPr>
        <w:pStyle w:val="ConsPlusTitle"/>
        <w:spacing w:line="240" w:lineRule="auto"/>
        <w:jc w:val="center"/>
        <w:rPr>
          <w:rFonts w:ascii="Arial" w:hAnsi="Arial" w:cs="Arial"/>
          <w:b w:val="0"/>
          <w:sz w:val="32"/>
          <w:szCs w:val="32"/>
        </w:rPr>
      </w:pPr>
    </w:p>
    <w:p w:rsidR="00FA055F" w:rsidRDefault="00FA055F" w:rsidP="00FA055F">
      <w:pPr>
        <w:pStyle w:val="ConsPlusTitle"/>
        <w:spacing w:line="240" w:lineRule="auto"/>
        <w:rPr>
          <w:rFonts w:ascii="Times New Roman" w:hAnsi="Times New Roman"/>
          <w:szCs w:val="24"/>
        </w:rPr>
      </w:pP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b/>
          <w:szCs w:val="24"/>
        </w:rPr>
      </w:pPr>
      <w:r w:rsidRPr="00B92635">
        <w:rPr>
          <w:rFonts w:ascii="Arial" w:hAnsi="Arial" w:cs="Arial"/>
          <w:szCs w:val="24"/>
        </w:rPr>
        <w:t>В соответствии со вступившими  06.08.2019г. в силу  положениями  Федеральных законов от 26.07.2019г. № 228-ФЗ «О внесении изменений в статью 40 Федерального закона «Об общих принципах организации местного самоуправления» и статью 13.1 Федерального закона «О противодействии коррупции» и № 251-ФЗ «О внесении изменений в статью 12.1 Федерального закона «О противодействии коррупции» Указом Президента РФ от 19.09.2017 года № 431 «О внесении  изменений в некоторые акты Президента Российской федерации в целях усиления контроля за соблюдением законодательства о противодействии коррупции», законом Курской области № 55-ЗКО от 27.09.2017г. «О предоставлении гражданином претендующим на замещение муниципальной должности, должность главы местной администрации по контракту, 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руководствуясь Уставом муниципального образования «</w:t>
      </w:r>
      <w:r w:rsidR="002029FA">
        <w:rPr>
          <w:rFonts w:ascii="Arial" w:hAnsi="Arial" w:cs="Arial"/>
          <w:szCs w:val="24"/>
        </w:rPr>
        <w:t xml:space="preserve">Сухиновский </w:t>
      </w:r>
      <w:r w:rsidR="00B92635">
        <w:rPr>
          <w:rFonts w:ascii="Arial" w:hAnsi="Arial" w:cs="Arial"/>
          <w:szCs w:val="24"/>
        </w:rPr>
        <w:t>сельсовет</w:t>
      </w:r>
      <w:r w:rsidRPr="00B92635">
        <w:rPr>
          <w:rFonts w:ascii="Arial" w:hAnsi="Arial" w:cs="Arial"/>
          <w:szCs w:val="24"/>
        </w:rPr>
        <w:t xml:space="preserve">»  </w:t>
      </w:r>
      <w:r w:rsidR="00B92635">
        <w:rPr>
          <w:rFonts w:ascii="Arial" w:hAnsi="Arial" w:cs="Arial"/>
          <w:szCs w:val="24"/>
        </w:rPr>
        <w:t xml:space="preserve">Глушковского </w:t>
      </w:r>
      <w:r w:rsidRPr="00B92635">
        <w:rPr>
          <w:rFonts w:ascii="Arial" w:hAnsi="Arial" w:cs="Arial"/>
          <w:szCs w:val="24"/>
        </w:rPr>
        <w:t xml:space="preserve"> района, Собрание депутатов </w:t>
      </w:r>
      <w:r w:rsidR="002029FA">
        <w:rPr>
          <w:rFonts w:ascii="Arial" w:hAnsi="Arial" w:cs="Arial"/>
          <w:szCs w:val="24"/>
        </w:rPr>
        <w:t xml:space="preserve">Сухиновского </w:t>
      </w:r>
      <w:r w:rsidR="00B92635">
        <w:rPr>
          <w:rFonts w:ascii="Arial" w:hAnsi="Arial" w:cs="Arial"/>
          <w:szCs w:val="24"/>
        </w:rPr>
        <w:t xml:space="preserve">сельсовета Глушковского района </w:t>
      </w:r>
      <w:r w:rsidRPr="00B92635">
        <w:rPr>
          <w:rFonts w:ascii="Arial" w:hAnsi="Arial" w:cs="Arial"/>
          <w:b/>
          <w:szCs w:val="24"/>
        </w:rPr>
        <w:t>РЕШИЛО: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1. Утвердить </w:t>
      </w:r>
      <w:r w:rsidRPr="00B92635">
        <w:rPr>
          <w:rStyle w:val="a3"/>
          <w:rFonts w:ascii="Arial" w:hAnsi="Arial" w:cs="Arial"/>
          <w:color w:val="000000" w:themeColor="text1"/>
          <w:szCs w:val="24"/>
          <w:u w:val="none"/>
        </w:rPr>
        <w:t>Положение</w:t>
      </w:r>
      <w:r w:rsidRPr="00B92635">
        <w:rPr>
          <w:rFonts w:ascii="Arial" w:hAnsi="Arial" w:cs="Arial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2. Настоящее решение вступает в силу со дня его официального обнародования.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>Председатель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>Собрания депутатов</w:t>
      </w:r>
    </w:p>
    <w:p w:rsidR="00B92635" w:rsidRPr="00B92635" w:rsidRDefault="002029FA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 xml:space="preserve">Сухиновского </w:t>
      </w:r>
      <w:r w:rsidR="00B92635" w:rsidRPr="00B92635">
        <w:rPr>
          <w:rFonts w:ascii="Arial" w:hAnsi="Arial" w:cs="Arial"/>
          <w:kern w:val="0"/>
          <w:szCs w:val="24"/>
        </w:rPr>
        <w:t>сельсовета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 xml:space="preserve">Глушковского района                                                                 </w:t>
      </w:r>
      <w:r w:rsidR="002029FA">
        <w:rPr>
          <w:rFonts w:ascii="Arial" w:hAnsi="Arial" w:cs="Arial"/>
          <w:kern w:val="0"/>
          <w:szCs w:val="24"/>
        </w:rPr>
        <w:t>Т.А.Валиёва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</w:p>
    <w:p w:rsidR="00B92635" w:rsidRPr="00B92635" w:rsidRDefault="002029FA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>И.о.Главы</w:t>
      </w:r>
      <w:r w:rsidR="00B92635" w:rsidRPr="00B92635">
        <w:rPr>
          <w:rFonts w:ascii="Arial" w:hAnsi="Arial" w:cs="Arial"/>
          <w:kern w:val="0"/>
          <w:szCs w:val="24"/>
        </w:rPr>
        <w:t xml:space="preserve"> </w:t>
      </w:r>
      <w:r>
        <w:rPr>
          <w:rFonts w:ascii="Arial" w:hAnsi="Arial" w:cs="Arial"/>
          <w:kern w:val="0"/>
          <w:szCs w:val="24"/>
        </w:rPr>
        <w:t xml:space="preserve">Сухиновского </w:t>
      </w:r>
      <w:r w:rsidR="00B92635" w:rsidRPr="00B92635">
        <w:rPr>
          <w:rFonts w:ascii="Arial" w:hAnsi="Arial" w:cs="Arial"/>
          <w:kern w:val="0"/>
          <w:szCs w:val="24"/>
        </w:rPr>
        <w:t>сельсовета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 xml:space="preserve">Глушковского района                                                                  </w:t>
      </w:r>
      <w:r w:rsidR="002029FA">
        <w:rPr>
          <w:rFonts w:ascii="Arial" w:hAnsi="Arial" w:cs="Arial"/>
          <w:kern w:val="0"/>
          <w:szCs w:val="24"/>
        </w:rPr>
        <w:t>В.П.Ф у р с а</w:t>
      </w:r>
    </w:p>
    <w:p w:rsidR="008066DA" w:rsidRDefault="008066DA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FA055F" w:rsidRPr="00B92635" w:rsidRDefault="00FA055F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lastRenderedPageBreak/>
        <w:t>Приложение 1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Утверждено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решением Собрания депутатов</w:t>
      </w:r>
    </w:p>
    <w:p w:rsidR="00FA055F" w:rsidRDefault="002029FA" w:rsidP="00390301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Сухиновского </w:t>
      </w:r>
      <w:r w:rsidR="00390301">
        <w:rPr>
          <w:rFonts w:ascii="Arial" w:hAnsi="Arial" w:cs="Arial"/>
          <w:szCs w:val="24"/>
        </w:rPr>
        <w:t>сельсовета</w:t>
      </w:r>
    </w:p>
    <w:p w:rsidR="00390301" w:rsidRDefault="00390301" w:rsidP="00390301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Глушковского района Курской области </w:t>
      </w:r>
    </w:p>
    <w:p w:rsidR="00390301" w:rsidRPr="00B92635" w:rsidRDefault="002029FA" w:rsidP="00390301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18</w:t>
      </w:r>
      <w:r w:rsidR="00390301">
        <w:rPr>
          <w:rFonts w:ascii="Arial" w:hAnsi="Arial" w:cs="Arial"/>
          <w:szCs w:val="24"/>
        </w:rPr>
        <w:t xml:space="preserve">.11.2019 г. № </w:t>
      </w:r>
      <w:r>
        <w:rPr>
          <w:rFonts w:ascii="Arial" w:hAnsi="Arial" w:cs="Arial"/>
          <w:szCs w:val="24"/>
        </w:rPr>
        <w:t>19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390301" w:rsidRPr="00AA1072" w:rsidRDefault="00390301" w:rsidP="00FA055F">
      <w:pPr>
        <w:pStyle w:val="ConsPlusTitle"/>
        <w:spacing w:line="240" w:lineRule="auto"/>
        <w:jc w:val="center"/>
        <w:rPr>
          <w:rFonts w:ascii="Arial" w:hAnsi="Arial" w:cs="Arial"/>
          <w:szCs w:val="24"/>
        </w:rPr>
      </w:pPr>
      <w:bookmarkStart w:id="1" w:name="P45"/>
      <w:bookmarkEnd w:id="1"/>
    </w:p>
    <w:p w:rsidR="00FA055F" w:rsidRPr="00AA1072" w:rsidRDefault="00FA055F" w:rsidP="00FA055F">
      <w:pPr>
        <w:pStyle w:val="ConsPlusTitle"/>
        <w:spacing w:line="240" w:lineRule="auto"/>
        <w:jc w:val="center"/>
        <w:rPr>
          <w:rFonts w:ascii="Arial" w:hAnsi="Arial" w:cs="Arial"/>
          <w:szCs w:val="24"/>
        </w:rPr>
      </w:pPr>
      <w:r w:rsidRPr="00AA1072">
        <w:rPr>
          <w:rFonts w:ascii="Arial" w:hAnsi="Arial" w:cs="Arial"/>
          <w:szCs w:val="24"/>
        </w:rPr>
        <w:t>ПОЛОЖЕНИЕ</w:t>
      </w:r>
    </w:p>
    <w:p w:rsidR="00FA055F" w:rsidRPr="00390301" w:rsidRDefault="00FA055F" w:rsidP="00FA055F">
      <w:pPr>
        <w:pStyle w:val="ConsPlusTitle"/>
        <w:spacing w:line="240" w:lineRule="auto"/>
        <w:ind w:firstLine="1134"/>
        <w:jc w:val="center"/>
        <w:rPr>
          <w:rFonts w:ascii="Arial" w:hAnsi="Arial" w:cs="Arial"/>
          <w:b w:val="0"/>
          <w:szCs w:val="24"/>
        </w:rPr>
      </w:pPr>
      <w:r w:rsidRPr="00AA1072">
        <w:rPr>
          <w:rFonts w:ascii="Arial" w:hAnsi="Arial" w:cs="Arial"/>
          <w:szCs w:val="24"/>
        </w:rPr>
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1. Настоящим Положением определяется порядок представления лицами, замещающими муниципальные должности муниципального образования «</w:t>
      </w:r>
      <w:r w:rsidR="002029FA">
        <w:rPr>
          <w:rFonts w:ascii="Arial" w:hAnsi="Arial" w:cs="Arial"/>
          <w:szCs w:val="24"/>
        </w:rPr>
        <w:t xml:space="preserve">Сухиновский </w:t>
      </w:r>
      <w:r w:rsidR="00390301">
        <w:rPr>
          <w:rFonts w:ascii="Arial" w:hAnsi="Arial" w:cs="Arial"/>
          <w:szCs w:val="24"/>
        </w:rPr>
        <w:t>сельсовет</w:t>
      </w:r>
      <w:r w:rsidRPr="00B92635">
        <w:rPr>
          <w:rFonts w:ascii="Arial" w:hAnsi="Arial" w:cs="Arial"/>
          <w:szCs w:val="24"/>
        </w:rPr>
        <w:t xml:space="preserve">», в том числе главой </w:t>
      </w:r>
      <w:r w:rsidR="002029FA">
        <w:rPr>
          <w:rFonts w:ascii="Arial" w:hAnsi="Arial" w:cs="Arial"/>
          <w:szCs w:val="24"/>
        </w:rPr>
        <w:t xml:space="preserve">Сухиновского </w:t>
      </w:r>
      <w:r w:rsidR="00390301">
        <w:rPr>
          <w:rFonts w:ascii="Arial" w:hAnsi="Arial" w:cs="Arial"/>
          <w:szCs w:val="24"/>
        </w:rPr>
        <w:t>сельсовета Глушковского района</w:t>
      </w:r>
      <w:r w:rsidRPr="00B92635">
        <w:rPr>
          <w:rFonts w:ascii="Arial" w:hAnsi="Arial" w:cs="Arial"/>
          <w:szCs w:val="24"/>
        </w:rPr>
        <w:t xml:space="preserve">, депутатами  </w:t>
      </w:r>
      <w:r w:rsidR="002029FA">
        <w:rPr>
          <w:rFonts w:ascii="Arial" w:hAnsi="Arial" w:cs="Arial"/>
          <w:szCs w:val="24"/>
        </w:rPr>
        <w:t xml:space="preserve">Сухиновского </w:t>
      </w:r>
      <w:r w:rsidR="00390301">
        <w:rPr>
          <w:rFonts w:ascii="Arial" w:hAnsi="Arial" w:cs="Arial"/>
          <w:szCs w:val="24"/>
        </w:rPr>
        <w:t>сельсовета Глушковского</w:t>
      </w:r>
      <w:r w:rsidRPr="00B92635">
        <w:rPr>
          <w:rFonts w:ascii="Arial" w:hAnsi="Arial" w:cs="Arial"/>
          <w:szCs w:val="24"/>
        </w:rPr>
        <w:t xml:space="preserve"> района Курской области, 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</w:t>
      </w:r>
      <w:r w:rsidR="0034739F">
        <w:rPr>
          <w:rFonts w:ascii="Arial" w:hAnsi="Arial" w:cs="Arial"/>
          <w:szCs w:val="24"/>
        </w:rPr>
        <w:t xml:space="preserve"> </w:t>
      </w:r>
      <w:r w:rsidRPr="00B92635">
        <w:rPr>
          <w:rFonts w:ascii="Arial" w:hAnsi="Arial" w:cs="Arial"/>
          <w:szCs w:val="24"/>
        </w:rPr>
        <w:t>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Лицо, замещающее муниципальную должность депутата </w:t>
      </w:r>
      <w:r w:rsidR="002029FA">
        <w:rPr>
          <w:rFonts w:ascii="Arial" w:hAnsi="Arial" w:cs="Arial"/>
          <w:szCs w:val="24"/>
        </w:rPr>
        <w:t xml:space="preserve">Сухиновского </w:t>
      </w:r>
      <w:r w:rsidR="00390301">
        <w:rPr>
          <w:rFonts w:ascii="Arial" w:hAnsi="Arial" w:cs="Arial"/>
          <w:szCs w:val="24"/>
        </w:rPr>
        <w:t>сельсовета Глушковского</w:t>
      </w:r>
      <w:r w:rsidR="00390301" w:rsidRPr="00B92635">
        <w:rPr>
          <w:rFonts w:ascii="Arial" w:hAnsi="Arial" w:cs="Arial"/>
          <w:szCs w:val="24"/>
        </w:rPr>
        <w:t xml:space="preserve"> района</w:t>
      </w:r>
      <w:r w:rsidR="002029FA">
        <w:rPr>
          <w:rFonts w:ascii="Arial" w:hAnsi="Arial" w:cs="Arial"/>
          <w:szCs w:val="24"/>
        </w:rPr>
        <w:t xml:space="preserve"> </w:t>
      </w:r>
      <w:r w:rsidRPr="00B92635">
        <w:rPr>
          <w:rFonts w:ascii="Arial" w:hAnsi="Arial" w:cs="Arial"/>
          <w:szCs w:val="24"/>
        </w:rPr>
        <w:t xml:space="preserve">и осуществляющий свои полномочия на 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предоставления сведений (отчетный период), в случае совершения в течение отчетного периода сделок, предусмотренных частью 1 статьи 3 ФЗ от 03.12.2012 года № 220-ФЗ «О контроле за соответствием расходов лиц, замещающих государственные должности, и иных лиц их доходам». В случае, если в течение отчетного периода такие сделки не совершались, указанное лицо сообщает об этом Губернатору Курской области в порядке, установленном законом субъекта РФ». 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bookmarkStart w:id="2" w:name="P51"/>
      <w:bookmarkEnd w:id="2"/>
      <w:r w:rsidRPr="00B92635">
        <w:rPr>
          <w:rFonts w:ascii="Arial" w:hAnsi="Arial" w:cs="Arial"/>
          <w:szCs w:val="24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</w:t>
      </w:r>
      <w:r w:rsidRPr="00B92635">
        <w:rPr>
          <w:rFonts w:ascii="Arial" w:hAnsi="Arial" w:cs="Arial"/>
          <w:szCs w:val="24"/>
        </w:rPr>
        <w:lastRenderedPageBreak/>
        <w:t>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с использованием специального программного обеспечения «Справки БК».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1)Главой  </w:t>
      </w:r>
      <w:r w:rsidR="00AA1072">
        <w:rPr>
          <w:rFonts w:ascii="Arial" w:hAnsi="Arial" w:cs="Arial"/>
          <w:szCs w:val="24"/>
        </w:rPr>
        <w:t xml:space="preserve">Сухиновского </w:t>
      </w:r>
      <w:r w:rsidR="00CA66FE">
        <w:rPr>
          <w:rFonts w:ascii="Arial" w:hAnsi="Arial" w:cs="Arial"/>
          <w:szCs w:val="24"/>
        </w:rPr>
        <w:t>сельсовета Глушковского</w:t>
      </w:r>
      <w:r w:rsidR="00CA66FE" w:rsidRPr="00B92635">
        <w:rPr>
          <w:rFonts w:ascii="Arial" w:hAnsi="Arial" w:cs="Arial"/>
          <w:szCs w:val="24"/>
        </w:rPr>
        <w:t xml:space="preserve"> района</w:t>
      </w:r>
      <w:r w:rsidRPr="00B92635">
        <w:rPr>
          <w:rFonts w:ascii="Arial" w:hAnsi="Arial" w:cs="Arial"/>
          <w:szCs w:val="24"/>
        </w:rPr>
        <w:t>- Губернатору Курской области;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2) депутатами  </w:t>
      </w:r>
      <w:r w:rsidR="00AA1072">
        <w:rPr>
          <w:rFonts w:ascii="Arial" w:hAnsi="Arial" w:cs="Arial"/>
          <w:szCs w:val="24"/>
        </w:rPr>
        <w:t xml:space="preserve">Сухиновского </w:t>
      </w:r>
      <w:r w:rsidR="00CA66FE">
        <w:rPr>
          <w:rFonts w:ascii="Arial" w:hAnsi="Arial" w:cs="Arial"/>
          <w:szCs w:val="24"/>
        </w:rPr>
        <w:t>сельсовета Глушковского</w:t>
      </w:r>
      <w:r w:rsidR="00CA66FE" w:rsidRPr="00B92635">
        <w:rPr>
          <w:rFonts w:ascii="Arial" w:hAnsi="Arial" w:cs="Arial"/>
          <w:szCs w:val="24"/>
        </w:rPr>
        <w:t xml:space="preserve"> района</w:t>
      </w:r>
      <w:r w:rsidRPr="00B92635">
        <w:rPr>
          <w:rFonts w:ascii="Arial" w:hAnsi="Arial" w:cs="Arial"/>
          <w:szCs w:val="24"/>
        </w:rPr>
        <w:t>– Губернатору Курской области;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r w:rsidRPr="00B92635">
        <w:rPr>
          <w:rStyle w:val="a3"/>
          <w:rFonts w:ascii="Arial" w:hAnsi="Arial" w:cs="Arial"/>
          <w:szCs w:val="24"/>
        </w:rPr>
        <w:t>пункте 2</w:t>
      </w:r>
      <w:r w:rsidRPr="00B92635">
        <w:rPr>
          <w:rFonts w:ascii="Arial" w:hAnsi="Arial" w:cs="Arial"/>
          <w:szCs w:val="24"/>
        </w:rPr>
        <w:t xml:space="preserve"> настоящего Положения.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Губернатором Курской области или специально уполномоченными им должностными лицами.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6.1.Решение об осуществлении проверки принимается уполномоченным органом, назначенным Губернатором Курской области (далее уполномоченный орган) отдельно в отношении каждого лица, замещающего муниципальную </w:t>
      </w:r>
      <w:r w:rsidRPr="00B92635">
        <w:rPr>
          <w:rFonts w:ascii="Arial" w:hAnsi="Arial" w:cs="Arial"/>
          <w:szCs w:val="24"/>
        </w:rPr>
        <w:lastRenderedPageBreak/>
        <w:t>должность, и оформляется в письменной форме.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6.2.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в) Общественной палатой Российской Федерации, Общественной палатой Курской области;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г) общероссийскими, областными, муниципальными средствами массовой информации.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6.3. Информация анонимного характера не может служить основанием для проверки.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6.4. Проверка осуществляется в срок, не превышающий 60 дней со дня принятия решения о ее проведении. Срок проверки может быть продлен Губернатором Курской области до 90 дней.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6.5. При осуществлении проверки должностное лицо уполномоченного органа  вправе: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а)проводить собеседование с лицом, замещающим муниципальную должность;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bookmarkStart w:id="3" w:name="P55"/>
      <w:bookmarkEnd w:id="3"/>
      <w:r w:rsidRPr="00B92635">
        <w:rPr>
          <w:rFonts w:ascii="Arial" w:hAnsi="Arial" w:cs="Arial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д) наводить справки у физических лиц и получать от них информацию с их согласия;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законодательством</w:t>
      </w:r>
      <w:r w:rsidRPr="00B92635">
        <w:rPr>
          <w:rFonts w:ascii="Arial" w:hAnsi="Arial" w:cs="Arial"/>
          <w:szCs w:val="24"/>
        </w:rPr>
        <w:t xml:space="preserve"> </w:t>
      </w:r>
      <w:r w:rsidRPr="00B92635">
        <w:rPr>
          <w:rFonts w:ascii="Arial" w:hAnsi="Arial" w:cs="Arial"/>
          <w:szCs w:val="24"/>
        </w:rPr>
        <w:lastRenderedPageBreak/>
        <w:t>Российской Федерации о противодействии коррупции.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6.6.Должностное лицо уполномоченного органа  обеспечивает: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bookmarkStart w:id="4" w:name="P77"/>
      <w:bookmarkEnd w:id="4"/>
      <w:r w:rsidRPr="00B92635">
        <w:rPr>
          <w:rFonts w:ascii="Arial" w:hAnsi="Arial" w:cs="Arial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5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FA055F" w:rsidRPr="00CA66FE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B92635">
        <w:rPr>
          <w:rFonts w:ascii="Arial" w:hAnsi="Arial" w:cs="Arial"/>
          <w:szCs w:val="24"/>
        </w:rPr>
        <w:t xml:space="preserve">6.7. По окончании проверки должностное лицо уполномоченного органа в течение 7 рабочих дней обязано ознакомить лицо, замещающее муниципальную должность, с результатами проверки с </w:t>
      </w:r>
      <w:r w:rsidRPr="00CA66FE">
        <w:rPr>
          <w:rFonts w:ascii="Arial" w:hAnsi="Arial" w:cs="Arial"/>
          <w:color w:val="000000" w:themeColor="text1"/>
          <w:szCs w:val="24"/>
        </w:rPr>
        <w:t xml:space="preserve">соблюдением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законодательства</w:t>
      </w:r>
      <w:r w:rsidRPr="00CA66FE">
        <w:rPr>
          <w:rFonts w:ascii="Arial" w:hAnsi="Arial" w:cs="Arial"/>
          <w:color w:val="000000" w:themeColor="text1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FA055F" w:rsidRPr="00CA66FE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>6.8. Лицо, замещающее муниципальную должность, вправе:</w:t>
      </w:r>
    </w:p>
    <w:p w:rsidR="00FA055F" w:rsidRPr="00CA66FE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 xml:space="preserve">а) давать пояснения в письменной форме: в ходе проверки; по вопросам, указанным в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подпункте "б" пункта 6.7</w:t>
      </w:r>
      <w:r w:rsidRPr="00CA66FE">
        <w:rPr>
          <w:rFonts w:ascii="Arial" w:hAnsi="Arial" w:cs="Arial"/>
          <w:color w:val="000000" w:themeColor="text1"/>
          <w:szCs w:val="24"/>
        </w:rPr>
        <w:t xml:space="preserve"> настоящего Положения; по результатам проверки;</w:t>
      </w:r>
    </w:p>
    <w:p w:rsidR="00FA055F" w:rsidRPr="00CA66FE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>б) представлять дополнительные материалы и давать по ним пояснения в письменной форме;</w:t>
      </w:r>
    </w:p>
    <w:p w:rsidR="00FA055F" w:rsidRPr="00CA66FE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 xml:space="preserve">в) обращаться в уполномоченный орган с подлежащим удовлетворению ходатайством о проведении с ним беседы по вопросам, указанным в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подпункте "б" пункта 6.7</w:t>
      </w:r>
      <w:r w:rsidRPr="00CA66FE">
        <w:rPr>
          <w:rFonts w:ascii="Arial" w:hAnsi="Arial" w:cs="Arial"/>
          <w:color w:val="000000" w:themeColor="text1"/>
          <w:szCs w:val="24"/>
        </w:rPr>
        <w:t xml:space="preserve"> настоящего Положения.</w:t>
      </w:r>
    </w:p>
    <w:p w:rsidR="00FA055F" w:rsidRPr="00CA66FE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 xml:space="preserve">6.9. Пояснения, указанные в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пункте 6.9</w:t>
      </w:r>
      <w:r w:rsidRPr="00CA66FE">
        <w:rPr>
          <w:rFonts w:ascii="Arial" w:hAnsi="Arial" w:cs="Arial"/>
          <w:color w:val="000000" w:themeColor="text1"/>
          <w:szCs w:val="24"/>
        </w:rPr>
        <w:t xml:space="preserve"> настоящего Положения, приобщаются к материалам проверки.</w:t>
      </w:r>
    </w:p>
    <w:p w:rsidR="00FA055F" w:rsidRPr="00CA66FE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color w:val="000000" w:themeColor="text1"/>
          <w:szCs w:val="24"/>
        </w:rPr>
      </w:pPr>
      <w:r w:rsidRPr="00CA66FE">
        <w:rPr>
          <w:rFonts w:ascii="Arial" w:hAnsi="Arial" w:cs="Arial"/>
          <w:b w:val="0"/>
          <w:color w:val="000000" w:themeColor="text1"/>
          <w:szCs w:val="24"/>
        </w:rPr>
        <w:t>6.10. По результатам проверки уполномоченный орган в установленном порядке готовит протокол и представляет Губернатору Курской области  доклад о результатах проверки.</w:t>
      </w:r>
    </w:p>
    <w:p w:rsidR="00FA055F" w:rsidRPr="00B92635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CA66FE">
        <w:rPr>
          <w:rFonts w:ascii="Arial" w:hAnsi="Arial" w:cs="Arial"/>
          <w:b w:val="0"/>
          <w:color w:val="000000" w:themeColor="text1"/>
          <w:szCs w:val="24"/>
        </w:rPr>
        <w:t xml:space="preserve">В случае несоблюдения лицом, замещающим муниципальную </w:t>
      </w:r>
      <w:r w:rsidRPr="00B92635">
        <w:rPr>
          <w:rFonts w:ascii="Arial" w:hAnsi="Arial" w:cs="Arial"/>
          <w:b w:val="0"/>
          <w:szCs w:val="24"/>
        </w:rPr>
        <w:t xml:space="preserve">должность, ограничений, запретов, неисполнения обязанностей, установленных Федеральным </w:t>
      </w:r>
      <w:r w:rsidRPr="00B92635">
        <w:rPr>
          <w:rStyle w:val="a3"/>
          <w:rFonts w:ascii="Arial" w:hAnsi="Arial" w:cs="Arial"/>
          <w:b w:val="0"/>
          <w:szCs w:val="24"/>
        </w:rPr>
        <w:t>законом</w:t>
      </w:r>
      <w:r w:rsidRPr="00B92635">
        <w:rPr>
          <w:rFonts w:ascii="Arial" w:hAnsi="Arial" w:cs="Arial"/>
          <w:b w:val="0"/>
          <w:szCs w:val="24"/>
        </w:rPr>
        <w:t xml:space="preserve"> от 25 декабря 2008 года N 273-ФЗ "О противодействии коррупции", Федеральным </w:t>
      </w:r>
      <w:r w:rsidRPr="00B92635">
        <w:rPr>
          <w:rStyle w:val="a3"/>
          <w:rFonts w:ascii="Arial" w:hAnsi="Arial" w:cs="Arial"/>
          <w:b w:val="0"/>
          <w:szCs w:val="24"/>
        </w:rPr>
        <w:t>законом</w:t>
      </w:r>
      <w:r w:rsidRPr="00B92635">
        <w:rPr>
          <w:rFonts w:ascii="Arial" w:hAnsi="Arial" w:cs="Arial"/>
          <w:b w:val="0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r w:rsidRPr="00B92635">
        <w:rPr>
          <w:rStyle w:val="a3"/>
          <w:rFonts w:ascii="Arial" w:hAnsi="Arial" w:cs="Arial"/>
          <w:b w:val="0"/>
          <w:szCs w:val="24"/>
        </w:rPr>
        <w:t>законом</w:t>
      </w:r>
      <w:r w:rsidRPr="00B92635">
        <w:rPr>
          <w:rFonts w:ascii="Arial" w:hAnsi="Arial" w:cs="Arial"/>
          <w:b w:val="0"/>
          <w:szCs w:val="24"/>
        </w:rPr>
        <w:t xml:space="preserve"> от 7 мая 2013 года N 79-ФЗ "О запрете отдельным категориям</w:t>
      </w:r>
      <w:r w:rsidR="0034739F">
        <w:rPr>
          <w:rFonts w:ascii="Arial" w:hAnsi="Arial" w:cs="Arial"/>
          <w:b w:val="0"/>
          <w:szCs w:val="24"/>
        </w:rPr>
        <w:t xml:space="preserve"> </w:t>
      </w:r>
      <w:r w:rsidRPr="00B92635">
        <w:rPr>
          <w:rFonts w:ascii="Arial" w:hAnsi="Arial" w:cs="Arial"/>
          <w:b w:val="0"/>
          <w:szCs w:val="24"/>
        </w:rPr>
        <w:t xml:space="preserve"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r w:rsidRPr="00B92635">
        <w:rPr>
          <w:rStyle w:val="a3"/>
          <w:rFonts w:ascii="Arial" w:hAnsi="Arial" w:cs="Arial"/>
          <w:b w:val="0"/>
          <w:szCs w:val="24"/>
        </w:rPr>
        <w:t>законом</w:t>
      </w:r>
      <w:r w:rsidRPr="00B92635">
        <w:rPr>
          <w:rFonts w:ascii="Arial" w:hAnsi="Arial" w:cs="Arial"/>
          <w:b w:val="0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Губернатор Курской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применение в отношении указанных лиц иной меры ответственности в орган местного самоуправления.</w:t>
      </w:r>
      <w:r w:rsidR="0034739F">
        <w:rPr>
          <w:rFonts w:ascii="Arial" w:hAnsi="Arial" w:cs="Arial"/>
          <w:b w:val="0"/>
          <w:szCs w:val="24"/>
        </w:rPr>
        <w:t xml:space="preserve"> </w:t>
      </w:r>
      <w:r w:rsidRPr="00B92635">
        <w:rPr>
          <w:rFonts w:ascii="Arial" w:hAnsi="Arial" w:cs="Arial"/>
          <w:b w:val="0"/>
          <w:szCs w:val="24"/>
        </w:rPr>
        <w:t xml:space="preserve">уполномоченный принимать </w:t>
      </w:r>
      <w:r w:rsidRPr="00B92635">
        <w:rPr>
          <w:rFonts w:ascii="Arial" w:hAnsi="Arial" w:cs="Arial"/>
          <w:b w:val="0"/>
          <w:szCs w:val="24"/>
        </w:rPr>
        <w:lastRenderedPageBreak/>
        <w:t>соответствующие решения, или суд.</w:t>
      </w:r>
    </w:p>
    <w:p w:rsidR="00FA055F" w:rsidRPr="00B92635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недостоверные или  неполные сведения о своих доходах, расходах, об имуществе т обязательствах имущественного характера, а также 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</w:t>
      </w:r>
    </w:p>
    <w:p w:rsidR="00FA055F" w:rsidRPr="00B92635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>- предупреждение;</w:t>
      </w:r>
    </w:p>
    <w:p w:rsidR="00FA055F" w:rsidRPr="00B92635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 xml:space="preserve">-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</w:p>
    <w:p w:rsidR="00FA055F" w:rsidRPr="00B92635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>-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A055F" w:rsidRPr="00B92635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 xml:space="preserve">-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</w:p>
    <w:p w:rsidR="00FA055F" w:rsidRPr="00B92635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>- запрет исполнять полномочия на постоянной основе до прекращения срока его полномочий.</w:t>
      </w:r>
    </w:p>
    <w:p w:rsidR="00FA055F" w:rsidRPr="00B92635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 xml:space="preserve">Порядок принятия решения о применении к депутату, члену выборного органа местного  самоуправления, выборному должностному лицу местного самоуправления мер ответственности, указанных в пункте 6.10. настоящего положения, определены муниципальным правовым актом в соответствии с законом субъекта Российской Федерации. </w:t>
      </w:r>
    </w:p>
    <w:p w:rsidR="00FA055F" w:rsidRPr="00B92635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 xml:space="preserve">6.11.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 в срок не превышающий 10 рабочих дней. 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7.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уполномоченного органа, на основании обращения лица, замещающего муниципальную должность.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r w:rsidRPr="00B92635">
        <w:rPr>
          <w:rStyle w:val="a3"/>
          <w:rFonts w:ascii="Arial" w:hAnsi="Arial" w:cs="Arial"/>
          <w:szCs w:val="24"/>
        </w:rPr>
        <w:t>законом</w:t>
      </w:r>
      <w:r w:rsidRPr="00B92635">
        <w:rPr>
          <w:rFonts w:ascii="Arial" w:hAnsi="Arial" w:cs="Arial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Должностное лицо уполномоченного органа добровольно принимает на </w:t>
      </w:r>
      <w:r w:rsidRPr="00B92635">
        <w:rPr>
          <w:rFonts w:ascii="Arial" w:hAnsi="Arial" w:cs="Arial"/>
          <w:szCs w:val="24"/>
        </w:rPr>
        <w:lastRenderedPageBreak/>
        <w:t>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данным органом.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Информация, полученная уполномоченным органом, может быть использована только в порядке, предусмотренном федеральным </w:t>
      </w:r>
      <w:r w:rsidRPr="00CA66FE">
        <w:rPr>
          <w:rFonts w:ascii="Arial" w:hAnsi="Arial" w:cs="Arial"/>
          <w:color w:val="000000" w:themeColor="text1"/>
          <w:szCs w:val="24"/>
        </w:rPr>
        <w:t xml:space="preserve">законодательством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об информации</w:t>
      </w:r>
      <w:r w:rsidRPr="00CA66FE">
        <w:rPr>
          <w:rFonts w:ascii="Arial" w:hAnsi="Arial" w:cs="Arial"/>
          <w:color w:val="000000" w:themeColor="text1"/>
          <w:szCs w:val="24"/>
        </w:rPr>
        <w:t xml:space="preserve">, информационных технологиях и о защите информации,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о персональных данных</w:t>
      </w:r>
      <w:r w:rsidRPr="00B92635">
        <w:rPr>
          <w:rFonts w:ascii="Arial" w:hAnsi="Arial" w:cs="Arial"/>
          <w:szCs w:val="24"/>
        </w:rPr>
        <w:t>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r w:rsidRPr="00B92635">
        <w:rPr>
          <w:rStyle w:val="a3"/>
          <w:rFonts w:ascii="Arial" w:hAnsi="Arial" w:cs="Arial"/>
          <w:szCs w:val="24"/>
        </w:rPr>
        <w:t>законом</w:t>
      </w:r>
      <w:r w:rsidRPr="00B92635">
        <w:rPr>
          <w:rFonts w:ascii="Arial" w:hAnsi="Arial" w:cs="Arial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Pr="00B92635">
        <w:rPr>
          <w:rStyle w:val="a6"/>
          <w:rFonts w:ascii="Arial" w:hAnsi="Arial" w:cs="Arial"/>
          <w:szCs w:val="24"/>
        </w:rPr>
        <w:footnoteReference w:id="2"/>
      </w:r>
      <w:r w:rsidRPr="00B92635">
        <w:rPr>
          <w:rFonts w:ascii="Arial" w:hAnsi="Arial" w:cs="Arial"/>
          <w:szCs w:val="24"/>
        </w:rPr>
        <w:t xml:space="preserve"> Администрации </w:t>
      </w:r>
      <w:r w:rsidR="00AA1072">
        <w:rPr>
          <w:rFonts w:ascii="Arial" w:hAnsi="Arial" w:cs="Arial"/>
          <w:szCs w:val="24"/>
        </w:rPr>
        <w:t xml:space="preserve">Сухиновского </w:t>
      </w:r>
      <w:r w:rsidR="00CA66FE">
        <w:rPr>
          <w:rFonts w:ascii="Arial" w:hAnsi="Arial" w:cs="Arial"/>
          <w:szCs w:val="24"/>
        </w:rPr>
        <w:t>сельсовета Глушковского</w:t>
      </w:r>
      <w:r w:rsidR="00CA66FE" w:rsidRPr="00B92635">
        <w:rPr>
          <w:rFonts w:ascii="Arial" w:hAnsi="Arial" w:cs="Arial"/>
          <w:szCs w:val="24"/>
        </w:rPr>
        <w:t xml:space="preserve"> района</w:t>
      </w:r>
      <w:r w:rsidR="005E78D9">
        <w:rPr>
          <w:rFonts w:ascii="Arial" w:hAnsi="Arial" w:cs="Arial"/>
          <w:szCs w:val="24"/>
        </w:rPr>
        <w:t>.</w:t>
      </w:r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bookmarkStart w:id="5" w:name="Par0"/>
      <w:bookmarkEnd w:id="5"/>
      <w:r w:rsidRPr="00B92635">
        <w:rPr>
          <w:rFonts w:ascii="Arial" w:hAnsi="Arial" w:cs="Arial"/>
          <w:szCs w:val="24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а) иные сведения (кроме указанных в </w:t>
      </w:r>
      <w:r w:rsidRPr="00B92635">
        <w:rPr>
          <w:rStyle w:val="a3"/>
          <w:rFonts w:ascii="Arial" w:hAnsi="Arial" w:cs="Arial"/>
          <w:szCs w:val="24"/>
        </w:rPr>
        <w:t>пункте 11</w:t>
      </w:r>
      <w:r w:rsidRPr="00B92635">
        <w:rPr>
          <w:rFonts w:ascii="Arial" w:hAnsi="Arial" w:cs="Arial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</w:t>
      </w:r>
      <w:r w:rsidRPr="00B92635">
        <w:rPr>
          <w:rFonts w:ascii="Arial" w:hAnsi="Arial" w:cs="Arial"/>
          <w:szCs w:val="24"/>
        </w:rPr>
        <w:lastRenderedPageBreak/>
        <w:t>собственности названным лицам, и об их обязательствах имущественного характера;</w:t>
      </w:r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FA055F" w:rsidRPr="00446C1E" w:rsidRDefault="00FA055F" w:rsidP="00FA055F">
      <w:pPr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B92635">
        <w:rPr>
          <w:rFonts w:ascii="Arial" w:hAnsi="Arial" w:cs="Arial"/>
          <w:szCs w:val="24"/>
        </w:rPr>
        <w:t xml:space="preserve">д) информацию, </w:t>
      </w:r>
      <w:r w:rsidRPr="00446C1E">
        <w:rPr>
          <w:rFonts w:ascii="Arial" w:hAnsi="Arial" w:cs="Arial"/>
          <w:color w:val="000000" w:themeColor="text1"/>
          <w:szCs w:val="24"/>
        </w:rPr>
        <w:t xml:space="preserve">отнесенную к </w:t>
      </w:r>
      <w:r w:rsidRPr="00446C1E">
        <w:rPr>
          <w:rStyle w:val="a3"/>
          <w:rFonts w:ascii="Arial" w:hAnsi="Arial" w:cs="Arial"/>
          <w:color w:val="000000" w:themeColor="text1"/>
          <w:szCs w:val="24"/>
          <w:u w:val="none"/>
        </w:rPr>
        <w:t>государственной тайне</w:t>
      </w:r>
      <w:r w:rsidRPr="00446C1E">
        <w:rPr>
          <w:rFonts w:ascii="Arial" w:hAnsi="Arial" w:cs="Arial"/>
          <w:color w:val="000000" w:themeColor="text1"/>
          <w:szCs w:val="24"/>
        </w:rPr>
        <w:t xml:space="preserve"> или являющуюся </w:t>
      </w:r>
      <w:r w:rsidRPr="00446C1E">
        <w:rPr>
          <w:rStyle w:val="a3"/>
          <w:rFonts w:ascii="Arial" w:hAnsi="Arial" w:cs="Arial"/>
          <w:color w:val="000000" w:themeColor="text1"/>
          <w:szCs w:val="24"/>
          <w:u w:val="none"/>
        </w:rPr>
        <w:t>конфиденциальной</w:t>
      </w:r>
      <w:r w:rsidRPr="00446C1E">
        <w:rPr>
          <w:rFonts w:ascii="Arial" w:hAnsi="Arial" w:cs="Arial"/>
          <w:color w:val="000000" w:themeColor="text1"/>
          <w:szCs w:val="24"/>
        </w:rPr>
        <w:t>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446C1E">
        <w:rPr>
          <w:rFonts w:ascii="Arial" w:hAnsi="Arial" w:cs="Arial"/>
          <w:color w:val="000000" w:themeColor="text1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r w:rsidRPr="00446C1E">
        <w:rPr>
          <w:rStyle w:val="a3"/>
          <w:rFonts w:ascii="Arial" w:hAnsi="Arial" w:cs="Arial"/>
          <w:color w:val="000000" w:themeColor="text1"/>
          <w:szCs w:val="24"/>
          <w:u w:val="none"/>
        </w:rPr>
        <w:t>пункте 11</w:t>
      </w:r>
      <w:r w:rsidRPr="00446C1E">
        <w:rPr>
          <w:rFonts w:ascii="Arial" w:hAnsi="Arial" w:cs="Arial"/>
          <w:color w:val="000000" w:themeColor="text1"/>
          <w:szCs w:val="24"/>
        </w:rPr>
        <w:t xml:space="preserve"> настоящего положения, за весь период замещения лицом, замещающим муниципальную </w:t>
      </w:r>
      <w:r w:rsidRPr="00B92635">
        <w:rPr>
          <w:rFonts w:ascii="Arial" w:hAnsi="Arial" w:cs="Arial"/>
          <w:szCs w:val="24"/>
        </w:rPr>
        <w:t>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B92635">
        <w:rPr>
          <w:rStyle w:val="a6"/>
          <w:rFonts w:ascii="Arial" w:hAnsi="Arial" w:cs="Arial"/>
          <w:szCs w:val="24"/>
        </w:rPr>
        <w:footnoteReference w:id="3"/>
      </w:r>
      <w:r w:rsidRPr="00B92635">
        <w:rPr>
          <w:rFonts w:ascii="Arial" w:hAnsi="Arial" w:cs="Arial"/>
          <w:szCs w:val="24"/>
        </w:rPr>
        <w:t xml:space="preserve"> Администрации </w:t>
      </w:r>
      <w:r w:rsidR="00AA1072">
        <w:rPr>
          <w:rFonts w:ascii="Arial" w:hAnsi="Arial" w:cs="Arial"/>
          <w:szCs w:val="24"/>
        </w:rPr>
        <w:t xml:space="preserve">Сухиновского </w:t>
      </w:r>
      <w:r w:rsidR="00446C1E">
        <w:rPr>
          <w:rFonts w:ascii="Arial" w:hAnsi="Arial" w:cs="Arial"/>
          <w:szCs w:val="24"/>
        </w:rPr>
        <w:t>сельсовета Глушковского</w:t>
      </w:r>
      <w:r w:rsidR="00446C1E" w:rsidRPr="00B92635">
        <w:rPr>
          <w:rFonts w:ascii="Arial" w:hAnsi="Arial" w:cs="Arial"/>
          <w:szCs w:val="24"/>
        </w:rPr>
        <w:t xml:space="preserve"> района</w:t>
      </w:r>
      <w:r w:rsidR="00AA1072">
        <w:rPr>
          <w:rFonts w:ascii="Arial" w:hAnsi="Arial" w:cs="Arial"/>
          <w:szCs w:val="24"/>
        </w:rPr>
        <w:t xml:space="preserve"> </w:t>
      </w:r>
      <w:r w:rsidRPr="00B92635">
        <w:rPr>
          <w:rFonts w:ascii="Arial" w:hAnsi="Arial" w:cs="Arial"/>
          <w:szCs w:val="24"/>
        </w:rPr>
        <w:t>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14. Размещение на официальных сайтах в разделах «Сведения о доходах»</w:t>
      </w:r>
      <w:r w:rsidRPr="00B92635">
        <w:rPr>
          <w:rStyle w:val="a6"/>
          <w:rFonts w:ascii="Arial" w:hAnsi="Arial" w:cs="Arial"/>
          <w:szCs w:val="24"/>
        </w:rPr>
        <w:footnoteReference w:id="4"/>
      </w:r>
      <w:r w:rsidRPr="00B92635">
        <w:rPr>
          <w:rFonts w:ascii="Arial" w:hAnsi="Arial" w:cs="Arial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должностным лицом Администрации </w:t>
      </w:r>
      <w:r w:rsidR="00AA1072">
        <w:rPr>
          <w:rFonts w:ascii="Arial" w:hAnsi="Arial" w:cs="Arial"/>
          <w:szCs w:val="24"/>
        </w:rPr>
        <w:t xml:space="preserve">Сухиновского </w:t>
      </w:r>
      <w:r w:rsidR="00446C1E">
        <w:rPr>
          <w:rFonts w:ascii="Arial" w:hAnsi="Arial" w:cs="Arial"/>
          <w:szCs w:val="24"/>
        </w:rPr>
        <w:t>сельсовета Глушковского</w:t>
      </w:r>
      <w:r w:rsidR="00446C1E" w:rsidRPr="00B92635">
        <w:rPr>
          <w:rFonts w:ascii="Arial" w:hAnsi="Arial" w:cs="Arial"/>
          <w:szCs w:val="24"/>
        </w:rPr>
        <w:t xml:space="preserve"> района</w:t>
      </w:r>
      <w:r w:rsidRPr="00B92635">
        <w:rPr>
          <w:rStyle w:val="a6"/>
          <w:rFonts w:ascii="Arial" w:hAnsi="Arial" w:cs="Arial"/>
          <w:szCs w:val="24"/>
        </w:rPr>
        <w:footnoteReference w:id="5"/>
      </w:r>
      <w:r w:rsidRPr="00B92635">
        <w:rPr>
          <w:rFonts w:ascii="Arial" w:hAnsi="Arial" w:cs="Arial"/>
          <w:szCs w:val="24"/>
        </w:rPr>
        <w:t>, в срок, установленный п. 13 настоящего Положения.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должностным лицом  органа местного самоуправления: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r w:rsidRPr="00B92635">
        <w:rPr>
          <w:rStyle w:val="a3"/>
          <w:rFonts w:ascii="Arial" w:hAnsi="Arial" w:cs="Arial"/>
          <w:szCs w:val="24"/>
        </w:rPr>
        <w:t>пункте</w:t>
      </w:r>
      <w:r w:rsidRPr="00B92635">
        <w:rPr>
          <w:rFonts w:ascii="Arial" w:hAnsi="Arial" w:cs="Arial"/>
          <w:szCs w:val="24"/>
        </w:rPr>
        <w:t xml:space="preserve"> 11 настоящего Положения, в том случае, если запрашиваемые сведения </w:t>
      </w:r>
      <w:r w:rsidRPr="00B92635">
        <w:rPr>
          <w:rFonts w:ascii="Arial" w:hAnsi="Arial" w:cs="Arial"/>
          <w:szCs w:val="24"/>
        </w:rPr>
        <w:lastRenderedPageBreak/>
        <w:t>отсутствуют на официальном сайте</w:t>
      </w:r>
      <w:r w:rsidRPr="00B92635">
        <w:rPr>
          <w:rStyle w:val="a6"/>
          <w:rFonts w:ascii="Arial" w:hAnsi="Arial" w:cs="Arial"/>
          <w:szCs w:val="24"/>
        </w:rPr>
        <w:footnoteReference w:id="6"/>
      </w:r>
      <w:r w:rsidRPr="00B92635">
        <w:rPr>
          <w:rFonts w:ascii="Arial" w:hAnsi="Arial" w:cs="Arial"/>
          <w:szCs w:val="24"/>
        </w:rPr>
        <w:t xml:space="preserve"> Администрации </w:t>
      </w:r>
      <w:r w:rsidR="00AA1072">
        <w:rPr>
          <w:rFonts w:ascii="Arial" w:hAnsi="Arial" w:cs="Arial"/>
          <w:szCs w:val="24"/>
        </w:rPr>
        <w:t xml:space="preserve">Сухиновского </w:t>
      </w:r>
      <w:r w:rsidR="00446C1E">
        <w:rPr>
          <w:rFonts w:ascii="Arial" w:hAnsi="Arial" w:cs="Arial"/>
          <w:szCs w:val="24"/>
        </w:rPr>
        <w:t>сельсовета Глушковского</w:t>
      </w:r>
      <w:r w:rsidR="00446C1E" w:rsidRPr="00B92635">
        <w:rPr>
          <w:rFonts w:ascii="Arial" w:hAnsi="Arial" w:cs="Arial"/>
          <w:szCs w:val="24"/>
        </w:rPr>
        <w:t xml:space="preserve"> района</w:t>
      </w:r>
      <w:r w:rsidRPr="00B92635">
        <w:rPr>
          <w:rFonts w:ascii="Arial" w:hAnsi="Arial" w:cs="Arial"/>
          <w:szCs w:val="24"/>
        </w:rPr>
        <w:t xml:space="preserve"> Курской области  в информационно-телекоммуникационной сети "Интернет",либо указывает электронный адрес официального сайта, на котором размещена запрашиваемая информация.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</w:t>
      </w:r>
      <w:r w:rsidRPr="00B92635">
        <w:rPr>
          <w:rStyle w:val="a6"/>
          <w:rFonts w:ascii="Arial" w:hAnsi="Arial" w:cs="Arial"/>
          <w:szCs w:val="24"/>
        </w:rPr>
        <w:footnoteReference w:id="7"/>
      </w:r>
      <w:r w:rsidRPr="00B92635">
        <w:rPr>
          <w:rFonts w:ascii="Arial" w:hAnsi="Arial" w:cs="Arial"/>
          <w:szCs w:val="24"/>
        </w:rPr>
        <w:t xml:space="preserve">  сельсовета в  информационно-телекоммуникационной сети "Интернет".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FA055F" w:rsidRPr="00B92635" w:rsidRDefault="00FA055F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44518D" w:rsidRPr="00B92635" w:rsidRDefault="0044518D">
      <w:pPr>
        <w:rPr>
          <w:rFonts w:ascii="Arial" w:hAnsi="Arial" w:cs="Arial"/>
          <w:szCs w:val="24"/>
        </w:rPr>
      </w:pPr>
    </w:p>
    <w:sectPr w:rsidR="0044518D" w:rsidRPr="00B92635" w:rsidSect="00C3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CC6" w:rsidRDefault="00C90CC6" w:rsidP="00FA055F">
      <w:r>
        <w:separator/>
      </w:r>
    </w:p>
  </w:endnote>
  <w:endnote w:type="continuationSeparator" w:id="1">
    <w:p w:rsidR="00C90CC6" w:rsidRDefault="00C90CC6" w:rsidP="00FA0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CC6" w:rsidRDefault="00C90CC6" w:rsidP="00FA055F">
      <w:r>
        <w:separator/>
      </w:r>
    </w:p>
  </w:footnote>
  <w:footnote w:type="continuationSeparator" w:id="1">
    <w:p w:rsidR="00C90CC6" w:rsidRDefault="00C90CC6" w:rsidP="00FA055F">
      <w:r>
        <w:continuationSeparator/>
      </w:r>
    </w:p>
  </w:footnote>
  <w:footnote w:id="2">
    <w:p w:rsidR="00FA055F" w:rsidRDefault="00FA055F" w:rsidP="00FA055F"/>
    <w:p w:rsidR="00FA055F" w:rsidRDefault="00FA055F" w:rsidP="00FA055F">
      <w:pPr>
        <w:pStyle w:val="a4"/>
        <w:ind w:left="0" w:firstLine="0"/>
      </w:pPr>
    </w:p>
  </w:footnote>
  <w:footnote w:id="3">
    <w:p w:rsidR="00FA055F" w:rsidRDefault="00FA055F" w:rsidP="00FA055F">
      <w:r>
        <w:rPr>
          <w:rStyle w:val="a7"/>
          <w:rFonts w:ascii="Calibri" w:hAnsi="Calibri"/>
        </w:rPr>
        <w:footnoteRef/>
      </w:r>
    </w:p>
    <w:p w:rsidR="00FA055F" w:rsidRDefault="00FA055F" w:rsidP="00FA055F">
      <w:pPr>
        <w:pStyle w:val="1"/>
        <w:spacing w:line="240" w:lineRule="auto"/>
        <w:jc w:val="both"/>
      </w:pPr>
      <w:r>
        <w:rPr>
          <w:rStyle w:val="10"/>
        </w:rPr>
        <w:tab/>
      </w:r>
      <w:r>
        <w:rPr>
          <w:rStyle w:val="10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FA055F" w:rsidRDefault="00FA055F" w:rsidP="00FA055F">
      <w:pPr>
        <w:pStyle w:val="a4"/>
      </w:pPr>
    </w:p>
  </w:footnote>
  <w:footnote w:id="4">
    <w:p w:rsidR="00FA055F" w:rsidRDefault="00FA055F" w:rsidP="00FA055F">
      <w:pPr>
        <w:rPr>
          <w:sz w:val="18"/>
        </w:rPr>
      </w:pPr>
      <w:r>
        <w:rPr>
          <w:rStyle w:val="a7"/>
          <w:rFonts w:ascii="Calibri" w:hAnsi="Calibri"/>
          <w:sz w:val="18"/>
        </w:rPr>
        <w:footnoteRef/>
      </w:r>
    </w:p>
    <w:p w:rsidR="00FA055F" w:rsidRDefault="00FA055F" w:rsidP="00FA055F">
      <w:pPr>
        <w:pStyle w:val="1"/>
        <w:spacing w:line="240" w:lineRule="auto"/>
        <w:jc w:val="both"/>
      </w:pPr>
      <w:r>
        <w:rPr>
          <w:rStyle w:val="10"/>
        </w:rPr>
        <w:tab/>
      </w:r>
      <w:r>
        <w:rPr>
          <w:rStyle w:val="10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  <w:p w:rsidR="00FA055F" w:rsidRDefault="00FA055F" w:rsidP="00FA055F">
      <w:pPr>
        <w:pStyle w:val="a4"/>
      </w:pPr>
    </w:p>
  </w:footnote>
  <w:footnote w:id="5">
    <w:p w:rsidR="00FA055F" w:rsidRDefault="00FA055F" w:rsidP="00FA055F">
      <w:pPr>
        <w:rPr>
          <w:sz w:val="14"/>
        </w:rPr>
      </w:pPr>
      <w:r>
        <w:rPr>
          <w:rStyle w:val="a7"/>
          <w:rFonts w:ascii="Calibri" w:hAnsi="Calibri"/>
          <w:sz w:val="14"/>
        </w:rPr>
        <w:footnoteRef/>
      </w:r>
    </w:p>
    <w:p w:rsidR="00FA055F" w:rsidRDefault="00FA055F" w:rsidP="00FA055F">
      <w:pPr>
        <w:pStyle w:val="1"/>
        <w:spacing w:line="240" w:lineRule="auto"/>
        <w:jc w:val="both"/>
      </w:pPr>
      <w:r>
        <w:rPr>
          <w:rStyle w:val="10"/>
        </w:rPr>
        <w:tab/>
      </w:r>
      <w:r>
        <w:rPr>
          <w:rStyle w:val="10"/>
        </w:rPr>
        <w:footnoteRef/>
      </w:r>
      <w:r>
        <w:t xml:space="preserve"> В случае, если справки о доходах, расходах, об имуществе и обязательствах имущественного характера предоставляются в комиссию, то размещение указанных сведений может осуществляться секретарем комиссии; в случае предоставления справок в кадровую службу или аппарат представительного органа, то размещение сведений может осуществляться лицом, ответственным за ведение кадрового делопроизводства.</w:t>
      </w:r>
    </w:p>
    <w:p w:rsidR="00FA055F" w:rsidRDefault="00FA055F" w:rsidP="00FA055F">
      <w:pPr>
        <w:pStyle w:val="a4"/>
      </w:pPr>
    </w:p>
  </w:footnote>
  <w:footnote w:id="6">
    <w:p w:rsidR="00FA055F" w:rsidRDefault="00FA055F" w:rsidP="00FA055F">
      <w:pPr>
        <w:rPr>
          <w:sz w:val="16"/>
          <w:szCs w:val="16"/>
        </w:rPr>
      </w:pPr>
      <w:r>
        <w:rPr>
          <w:rStyle w:val="a7"/>
          <w:rFonts w:ascii="Calibri" w:hAnsi="Calibri"/>
          <w:sz w:val="16"/>
          <w:szCs w:val="16"/>
        </w:rPr>
        <w:footnoteRef/>
      </w:r>
    </w:p>
    <w:p w:rsidR="00FA055F" w:rsidRDefault="00FA055F" w:rsidP="00FA055F">
      <w:pPr>
        <w:pStyle w:val="1"/>
        <w:spacing w:line="240" w:lineRule="auto"/>
        <w:jc w:val="both"/>
        <w:rPr>
          <w:sz w:val="16"/>
          <w:szCs w:val="16"/>
        </w:rPr>
      </w:pPr>
      <w:r>
        <w:rPr>
          <w:rStyle w:val="10"/>
          <w:sz w:val="16"/>
          <w:szCs w:val="16"/>
        </w:rPr>
        <w:tab/>
      </w:r>
      <w:r>
        <w:rPr>
          <w:rStyle w:val="10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FA055F" w:rsidRDefault="00FA055F" w:rsidP="00FA055F">
      <w:pPr>
        <w:pStyle w:val="a4"/>
        <w:rPr>
          <w:sz w:val="16"/>
          <w:szCs w:val="16"/>
        </w:rPr>
      </w:pPr>
    </w:p>
  </w:footnote>
  <w:footnote w:id="7">
    <w:p w:rsidR="00FA055F" w:rsidRDefault="00FA055F" w:rsidP="00FA055F">
      <w:pPr>
        <w:rPr>
          <w:sz w:val="16"/>
          <w:szCs w:val="16"/>
        </w:rPr>
      </w:pPr>
      <w:r>
        <w:rPr>
          <w:rStyle w:val="a7"/>
          <w:rFonts w:ascii="Calibri" w:hAnsi="Calibri"/>
          <w:sz w:val="16"/>
          <w:szCs w:val="16"/>
        </w:rPr>
        <w:footnoteRef/>
      </w:r>
    </w:p>
    <w:p w:rsidR="00FA055F" w:rsidRDefault="00FA055F" w:rsidP="00FA055F">
      <w:pPr>
        <w:pStyle w:val="1"/>
        <w:spacing w:line="240" w:lineRule="auto"/>
        <w:jc w:val="both"/>
        <w:rPr>
          <w:sz w:val="16"/>
          <w:szCs w:val="16"/>
        </w:rPr>
      </w:pPr>
      <w:r>
        <w:rPr>
          <w:rStyle w:val="10"/>
          <w:sz w:val="16"/>
          <w:szCs w:val="16"/>
        </w:rPr>
        <w:tab/>
      </w:r>
      <w:r>
        <w:rPr>
          <w:rStyle w:val="10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FA055F" w:rsidRDefault="00FA055F" w:rsidP="00FA055F">
      <w:pPr>
        <w:pStyle w:val="a4"/>
        <w:rPr>
          <w:sz w:val="16"/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AA3"/>
    <w:rsid w:val="000F6631"/>
    <w:rsid w:val="002029FA"/>
    <w:rsid w:val="00203AA3"/>
    <w:rsid w:val="002D505F"/>
    <w:rsid w:val="0034739F"/>
    <w:rsid w:val="00390301"/>
    <w:rsid w:val="0044518D"/>
    <w:rsid w:val="00446C1E"/>
    <w:rsid w:val="005E78D9"/>
    <w:rsid w:val="007D31E8"/>
    <w:rsid w:val="008066DA"/>
    <w:rsid w:val="00A20650"/>
    <w:rsid w:val="00AA1072"/>
    <w:rsid w:val="00B92635"/>
    <w:rsid w:val="00C364A2"/>
    <w:rsid w:val="00C90CC6"/>
    <w:rsid w:val="00CA66FE"/>
    <w:rsid w:val="00FA0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5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055F"/>
    <w:rPr>
      <w:noProof w:val="0"/>
      <w:color w:val="000080"/>
      <w:u w:val="single"/>
    </w:rPr>
  </w:style>
  <w:style w:type="paragraph" w:styleId="a4">
    <w:name w:val="footnote text"/>
    <w:basedOn w:val="a"/>
    <w:link w:val="a5"/>
    <w:semiHidden/>
    <w:unhideWhenUsed/>
    <w:rsid w:val="00FA055F"/>
    <w:pPr>
      <w:suppressLineNumbers/>
      <w:ind w:left="283" w:hanging="283"/>
    </w:pPr>
    <w:rPr>
      <w:sz w:val="20"/>
    </w:rPr>
  </w:style>
  <w:style w:type="character" w:customStyle="1" w:styleId="a5">
    <w:name w:val="Текст сноски Знак"/>
    <w:basedOn w:val="a0"/>
    <w:link w:val="a4"/>
    <w:semiHidden/>
    <w:rsid w:val="00FA055F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ConsPlusNormal">
    <w:name w:val="ConsPlusNormal"/>
    <w:rsid w:val="00FA055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 w:val="24"/>
      <w:szCs w:val="20"/>
      <w:lang w:eastAsia="ru-RU"/>
    </w:rPr>
  </w:style>
  <w:style w:type="paragraph" w:customStyle="1" w:styleId="ConsPlusTitle">
    <w:name w:val="ConsPlusTitle"/>
    <w:rsid w:val="00FA055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b/>
      <w:kern w:val="2"/>
      <w:sz w:val="24"/>
      <w:szCs w:val="20"/>
      <w:lang w:eastAsia="ru-RU"/>
    </w:rPr>
  </w:style>
  <w:style w:type="paragraph" w:customStyle="1" w:styleId="1">
    <w:name w:val="Текст сноски1"/>
    <w:basedOn w:val="a"/>
    <w:rsid w:val="00FA055F"/>
    <w:pPr>
      <w:spacing w:line="100" w:lineRule="atLeast"/>
    </w:pPr>
    <w:rPr>
      <w:sz w:val="20"/>
    </w:rPr>
  </w:style>
  <w:style w:type="paragraph" w:customStyle="1" w:styleId="rigcontext">
    <w:name w:val="rigcontext"/>
    <w:basedOn w:val="a"/>
    <w:rsid w:val="00FA055F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character" w:styleId="a6">
    <w:name w:val="footnote reference"/>
    <w:semiHidden/>
    <w:unhideWhenUsed/>
    <w:rsid w:val="00FA055F"/>
    <w:rPr>
      <w:vertAlign w:val="superscript"/>
    </w:rPr>
  </w:style>
  <w:style w:type="character" w:customStyle="1" w:styleId="10">
    <w:name w:val="Знак сноски1"/>
    <w:basedOn w:val="a0"/>
    <w:rsid w:val="00FA055F"/>
    <w:rPr>
      <w:vertAlign w:val="superscript"/>
    </w:rPr>
  </w:style>
  <w:style w:type="character" w:customStyle="1" w:styleId="a7">
    <w:name w:val="?????? ??????"/>
    <w:rsid w:val="00FA055F"/>
  </w:style>
  <w:style w:type="paragraph" w:styleId="a8">
    <w:name w:val="Balloon Text"/>
    <w:basedOn w:val="a"/>
    <w:link w:val="a9"/>
    <w:uiPriority w:val="99"/>
    <w:semiHidden/>
    <w:unhideWhenUsed/>
    <w:rsid w:val="008066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6DA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5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055F"/>
    <w:rPr>
      <w:noProof w:val="0"/>
      <w:color w:val="000080"/>
      <w:u w:val="single"/>
    </w:rPr>
  </w:style>
  <w:style w:type="paragraph" w:styleId="a4">
    <w:name w:val="footnote text"/>
    <w:basedOn w:val="a"/>
    <w:link w:val="a5"/>
    <w:semiHidden/>
    <w:unhideWhenUsed/>
    <w:rsid w:val="00FA055F"/>
    <w:pPr>
      <w:suppressLineNumbers/>
      <w:ind w:left="283" w:hanging="283"/>
    </w:pPr>
    <w:rPr>
      <w:sz w:val="20"/>
    </w:rPr>
  </w:style>
  <w:style w:type="character" w:customStyle="1" w:styleId="a5">
    <w:name w:val="Текст сноски Знак"/>
    <w:basedOn w:val="a0"/>
    <w:link w:val="a4"/>
    <w:semiHidden/>
    <w:rsid w:val="00FA055F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ConsPlusNormal">
    <w:name w:val="ConsPlusNormal"/>
    <w:rsid w:val="00FA055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 w:val="24"/>
      <w:szCs w:val="20"/>
      <w:lang w:eastAsia="ru-RU"/>
    </w:rPr>
  </w:style>
  <w:style w:type="paragraph" w:customStyle="1" w:styleId="ConsPlusTitle">
    <w:name w:val="ConsPlusTitle"/>
    <w:rsid w:val="00FA055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b/>
      <w:kern w:val="2"/>
      <w:sz w:val="24"/>
      <w:szCs w:val="20"/>
      <w:lang w:eastAsia="ru-RU"/>
    </w:rPr>
  </w:style>
  <w:style w:type="paragraph" w:customStyle="1" w:styleId="1">
    <w:name w:val="Текст сноски1"/>
    <w:basedOn w:val="a"/>
    <w:rsid w:val="00FA055F"/>
    <w:pPr>
      <w:spacing w:line="100" w:lineRule="atLeast"/>
    </w:pPr>
    <w:rPr>
      <w:sz w:val="20"/>
    </w:rPr>
  </w:style>
  <w:style w:type="paragraph" w:customStyle="1" w:styleId="rigcontext">
    <w:name w:val="rigcontext"/>
    <w:basedOn w:val="a"/>
    <w:rsid w:val="00FA055F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character" w:styleId="a6">
    <w:name w:val="footnote reference"/>
    <w:semiHidden/>
    <w:unhideWhenUsed/>
    <w:rsid w:val="00FA055F"/>
    <w:rPr>
      <w:vertAlign w:val="superscript"/>
    </w:rPr>
  </w:style>
  <w:style w:type="character" w:customStyle="1" w:styleId="10">
    <w:name w:val="Знак сноски1"/>
    <w:basedOn w:val="a0"/>
    <w:rsid w:val="00FA055F"/>
    <w:rPr>
      <w:vertAlign w:val="superscript"/>
    </w:rPr>
  </w:style>
  <w:style w:type="character" w:customStyle="1" w:styleId="a7">
    <w:name w:val="?????? ??????"/>
    <w:rsid w:val="00FA055F"/>
  </w:style>
  <w:style w:type="paragraph" w:styleId="a8">
    <w:name w:val="Balloon Text"/>
    <w:basedOn w:val="a"/>
    <w:link w:val="a9"/>
    <w:uiPriority w:val="99"/>
    <w:semiHidden/>
    <w:unhideWhenUsed/>
    <w:rsid w:val="008066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6DA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3717</Words>
  <Characters>21192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Admin</cp:lastModifiedBy>
  <cp:revision>9</cp:revision>
  <cp:lastPrinted>2019-12-09T13:43:00Z</cp:lastPrinted>
  <dcterms:created xsi:type="dcterms:W3CDTF">2019-12-09T13:03:00Z</dcterms:created>
  <dcterms:modified xsi:type="dcterms:W3CDTF">2004-01-01T01:53:00Z</dcterms:modified>
</cp:coreProperties>
</file>