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BD" w:rsidRDefault="00903CBD" w:rsidP="00903CBD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903CBD" w:rsidRDefault="00903CBD" w:rsidP="00903CB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903CBD" w:rsidRDefault="00903CBD" w:rsidP="00903CB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903CBD" w:rsidRDefault="00903CBD" w:rsidP="00903CBD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903CBD" w:rsidRDefault="00903CBD" w:rsidP="00903CB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903CBD" w:rsidRDefault="00903CBD" w:rsidP="00903CB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03CBD" w:rsidRDefault="00903CBD" w:rsidP="00903CB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07 ноября 2019 года № 66</w:t>
      </w:r>
    </w:p>
    <w:p w:rsidR="00903CBD" w:rsidRDefault="00903CBD" w:rsidP="00903CBD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903CBD" w:rsidRDefault="00903CBD" w:rsidP="00903CB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О внесении изменений в муниципальную программу «Энергосбережение и повышение энергетической эффективности Сухиновского сельсовета Глушковского района на 2019-2021 года» утвержденную постановлением Администрации Сухиновского сельсовета Глушковского района от 12.11.2018 года № 71</w:t>
      </w:r>
    </w:p>
    <w:p w:rsidR="00903CBD" w:rsidRDefault="00903CBD" w:rsidP="00903CB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903CBD" w:rsidRDefault="00903CBD" w:rsidP="00903CBD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903CBD" w:rsidRDefault="00903CBD" w:rsidP="00903CB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в</w:t>
      </w:r>
      <w:proofErr w:type="gramEnd"/>
    </w:p>
    <w:p w:rsidR="00903CBD" w:rsidRDefault="00903CBD" w:rsidP="00903CB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Сухиновского сельсовета Глушковского района Курской области  ПОСТАНОВЛЯЕТ:</w:t>
      </w:r>
      <w:proofErr w:type="gramEnd"/>
    </w:p>
    <w:p w:rsidR="00903CBD" w:rsidRDefault="00903CBD" w:rsidP="00903CB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903CBD" w:rsidRDefault="00903CBD" w:rsidP="00903CB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903CBD" w:rsidRDefault="00903CBD" w:rsidP="00903CB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1.Внести изменение в муниципальную  программу «Энергосбережение и повышение энергетической эффективности Сухиновского сельсовета на 2019-2021 года»                                                                                                                             1.1 Название программы изложить в новой редакции:</w:t>
      </w:r>
    </w:p>
    <w:p w:rsidR="00903CBD" w:rsidRDefault="00903CBD" w:rsidP="00903CB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«Энергосбережение и повышение энергетической эффективности Сухиновского сельсовета на 2019-2022 года»</w:t>
      </w:r>
    </w:p>
    <w:p w:rsidR="00903CBD" w:rsidRDefault="00903CBD" w:rsidP="00903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паспорте программы строку «Сроки реализации программы» изложить в новой редакции: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903CBD" w:rsidTr="00C44B59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CBD" w:rsidRDefault="00903CBD" w:rsidP="00C44B59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CBD" w:rsidRDefault="00903CBD" w:rsidP="00C44B59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2019 - 2022 год </w:t>
            </w:r>
          </w:p>
        </w:tc>
      </w:tr>
    </w:tbl>
    <w:p w:rsidR="00903CBD" w:rsidRDefault="00903CBD" w:rsidP="00903CB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903CBD" w:rsidRDefault="00903CBD" w:rsidP="00903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1.3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паспорте Программы строку «Объемы</w:t>
      </w:r>
      <w:r w:rsidR="00F84133">
        <w:rPr>
          <w:rFonts w:ascii="Arial" w:hAnsi="Arial" w:cs="Arial"/>
        </w:rPr>
        <w:t xml:space="preserve"> и источники финансирования Программы</w:t>
      </w:r>
      <w:r>
        <w:rPr>
          <w:rFonts w:ascii="Arial" w:hAnsi="Arial" w:cs="Arial"/>
        </w:rPr>
        <w:t xml:space="preserve">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903CBD" w:rsidTr="00903CBD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CBD" w:rsidRDefault="00903CBD" w:rsidP="00F84133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Объемы </w:t>
            </w:r>
            <w:r w:rsidR="00F84133">
              <w:rPr>
                <w:rFonts w:ascii="Arial" w:hAnsi="Arial" w:cs="Arial"/>
              </w:rPr>
              <w:t xml:space="preserve"> и источники финансирования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133" w:rsidRDefault="00F8413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 17,0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 в том числе:</w:t>
            </w:r>
          </w:p>
          <w:p w:rsidR="00F84133" w:rsidRDefault="00F8413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2,0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F84133" w:rsidRDefault="00F8413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5,0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F84133" w:rsidRDefault="00F8413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5,0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F84133" w:rsidRDefault="00F8413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5,0 тыс. рублей</w:t>
            </w:r>
          </w:p>
          <w:p w:rsidR="00F84133" w:rsidRDefault="00F8413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мероприятий данной Программы </w:t>
            </w:r>
            <w:r>
              <w:rPr>
                <w:rFonts w:ascii="Arial" w:hAnsi="Arial" w:cs="Arial"/>
              </w:rPr>
              <w:lastRenderedPageBreak/>
              <w:t>осуществляется за счет средств бюджета</w:t>
            </w:r>
            <w:r w:rsidR="00AE55E4">
              <w:rPr>
                <w:rFonts w:ascii="Arial" w:hAnsi="Arial" w:cs="Arial"/>
              </w:rPr>
              <w:t xml:space="preserve"> Сухиновского сельсовета</w:t>
            </w:r>
          </w:p>
        </w:tc>
      </w:tr>
    </w:tbl>
    <w:p w:rsidR="008C661F" w:rsidRDefault="00AE55E4" w:rsidP="00AE55E4">
      <w:pPr>
        <w:pStyle w:val="a3"/>
        <w:rPr>
          <w:sz w:val="28"/>
          <w:szCs w:val="28"/>
        </w:rPr>
      </w:pPr>
      <w:r w:rsidRPr="00AE55E4">
        <w:rPr>
          <w:sz w:val="28"/>
          <w:szCs w:val="28"/>
        </w:rPr>
        <w:lastRenderedPageBreak/>
        <w:t>1.4.В паспорте Программы строку «Ответственные лица для контактов</w:t>
      </w:r>
      <w:r>
        <w:rPr>
          <w:sz w:val="28"/>
          <w:szCs w:val="28"/>
        </w:rPr>
        <w:t>» изложить в новой редакции: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AE55E4" w:rsidTr="00C44B59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5E4" w:rsidRDefault="00AE55E4" w:rsidP="00C44B59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лица для контактов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5E4" w:rsidRDefault="00AE55E4" w:rsidP="00C44B59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  <w:proofErr w:type="gramStart"/>
            <w:r>
              <w:rPr>
                <w:rFonts w:ascii="Arial" w:hAnsi="Arial" w:cs="Arial"/>
              </w:rPr>
              <w:t>Мягких</w:t>
            </w:r>
            <w:proofErr w:type="gramEnd"/>
            <w:r>
              <w:rPr>
                <w:rFonts w:ascii="Arial" w:hAnsi="Arial" w:cs="Arial"/>
              </w:rPr>
              <w:t xml:space="preserve"> О.Н.</w:t>
            </w:r>
          </w:p>
          <w:p w:rsidR="00AE55E4" w:rsidRDefault="00AE55E4" w:rsidP="00C44B59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8(47132)3-22-37</w:t>
            </w:r>
          </w:p>
        </w:tc>
      </w:tr>
    </w:tbl>
    <w:p w:rsidR="00E8361F" w:rsidRDefault="00AE55E4" w:rsidP="00E8361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1.5 </w:t>
      </w:r>
      <w:r>
        <w:rPr>
          <w:rFonts w:ascii="Arial" w:hAnsi="Arial" w:cs="Arial"/>
          <w:bCs w:val="0"/>
          <w:sz w:val="24"/>
          <w:szCs w:val="24"/>
        </w:rPr>
        <w:t>Раздел 2.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«Цели и задачи Программы» </w:t>
      </w:r>
      <w:proofErr w:type="spellStart"/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п</w:t>
      </w:r>
      <w:proofErr w:type="spellEnd"/>
      <w:proofErr w:type="gramEnd"/>
      <w:r w:rsidR="00E836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1 «Основными целями Программы являются повышение энергетической эффективности при потреблении энергетических ресурсов в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Сухиновском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 за счет снижения в 2018-2020 года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развития»</w:t>
      </w:r>
      <w:r w:rsidR="00E8361F">
        <w:rPr>
          <w:rFonts w:ascii="Arial" w:hAnsi="Arial" w:cs="Arial"/>
          <w:b w:val="0"/>
          <w:bCs w:val="0"/>
          <w:sz w:val="24"/>
          <w:szCs w:val="24"/>
        </w:rPr>
        <w:t xml:space="preserve"> изложить в новой редакции «Основными целями Программы являются повышение энергетической эффективности при потреблении энергетических ресурсов в </w:t>
      </w:r>
      <w:proofErr w:type="spellStart"/>
      <w:r w:rsidR="00E8361F">
        <w:rPr>
          <w:rFonts w:ascii="Arial" w:hAnsi="Arial" w:cs="Arial"/>
          <w:b w:val="0"/>
          <w:bCs w:val="0"/>
          <w:sz w:val="24"/>
          <w:szCs w:val="24"/>
        </w:rPr>
        <w:t>Сухиновском</w:t>
      </w:r>
      <w:proofErr w:type="spellEnd"/>
      <w:r w:rsidR="00E8361F">
        <w:rPr>
          <w:rFonts w:ascii="Arial" w:hAnsi="Arial" w:cs="Arial"/>
          <w:b w:val="0"/>
          <w:bCs w:val="0"/>
          <w:sz w:val="24"/>
          <w:szCs w:val="24"/>
        </w:rPr>
        <w:t xml:space="preserve"> сельсовета за счет снижения в 2019-2022 года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развития».</w:t>
      </w:r>
    </w:p>
    <w:p w:rsidR="00E8361F" w:rsidRDefault="00E8361F" w:rsidP="00E8361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1.6 </w:t>
      </w:r>
      <w:r>
        <w:rPr>
          <w:rFonts w:ascii="Arial" w:hAnsi="Arial" w:cs="Arial"/>
          <w:bCs w:val="0"/>
          <w:sz w:val="24"/>
          <w:szCs w:val="24"/>
        </w:rPr>
        <w:t>Раздел 3. «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План мероприятий, Показатели, характеризующие результаты деятельности» Строку 5 «Замена ламп накаливания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на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энергосберегающие, (поэтапная замена люминесцентных ламп, ламп ДРЛ,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ДНаТ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на энергосберегающие, в т.ч. светодиодные) изложить в новой редакции</w:t>
      </w:r>
      <w:r w:rsidR="00412CA0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E8361F" w:rsidRPr="00E8361F" w:rsidRDefault="00E8361F" w:rsidP="00E8361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2136"/>
        <w:gridCol w:w="1687"/>
        <w:gridCol w:w="1481"/>
        <w:gridCol w:w="744"/>
        <w:gridCol w:w="681"/>
        <w:gridCol w:w="704"/>
        <w:gridCol w:w="708"/>
        <w:gridCol w:w="1824"/>
      </w:tblGrid>
      <w:tr w:rsidR="00412CA0" w:rsidTr="00412CA0">
        <w:trPr>
          <w:trHeight w:val="45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  <w:r>
              <w:t>Администрация Сухиновского</w:t>
            </w:r>
          </w:p>
          <w:p w:rsidR="00412CA0" w:rsidRDefault="00412CA0" w:rsidP="00C44B59">
            <w:pPr>
              <w:spacing w:line="276" w:lineRule="auto"/>
            </w:pPr>
            <w:r>
              <w:t>сельсовета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  <w:r>
              <w:t>Бюджет Сухиновского сельсовета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Pr="007B0894" w:rsidRDefault="00412CA0" w:rsidP="00C44B59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  <w:r>
              <w:t>Уменьшение потребления электроэнергии на освещение</w:t>
            </w:r>
            <w:r>
              <w:br/>
              <w:t>на 60 – 80%</w:t>
            </w:r>
          </w:p>
        </w:tc>
      </w:tr>
      <w:tr w:rsidR="00412CA0" w:rsidTr="00412CA0">
        <w:trPr>
          <w:trHeight w:val="309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jc w:val="center"/>
            </w:pPr>
            <w:r>
              <w:t>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jc w:val="center"/>
            </w:pPr>
            <w:r>
              <w:t>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jc w:val="center"/>
            </w:pPr>
            <w:r>
              <w:t>5,0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CA0" w:rsidRDefault="00412CA0" w:rsidP="00C44B59">
            <w:pPr>
              <w:spacing w:line="276" w:lineRule="auto"/>
            </w:pPr>
          </w:p>
        </w:tc>
      </w:tr>
    </w:tbl>
    <w:p w:rsidR="00AE55E4" w:rsidRPr="00AE55E4" w:rsidRDefault="00AE55E4" w:rsidP="00AE55E4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E55E4" w:rsidRDefault="00412CA0" w:rsidP="00AE55E4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бухгалтера администрации Сухиновского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12CA0" w:rsidRDefault="00412CA0" w:rsidP="00AE55E4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2020 года.</w:t>
      </w:r>
    </w:p>
    <w:p w:rsidR="00412CA0" w:rsidRDefault="00412CA0" w:rsidP="00AE55E4">
      <w:pPr>
        <w:pStyle w:val="a3"/>
        <w:rPr>
          <w:sz w:val="28"/>
          <w:szCs w:val="28"/>
        </w:rPr>
      </w:pPr>
    </w:p>
    <w:p w:rsidR="00412CA0" w:rsidRDefault="00412CA0" w:rsidP="00AE55E4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412CA0" w:rsidRPr="00AE55E4" w:rsidRDefault="00412CA0" w:rsidP="00AE55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sectPr w:rsidR="00412CA0" w:rsidRPr="00AE55E4" w:rsidSect="008C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CBD"/>
    <w:rsid w:val="00412CA0"/>
    <w:rsid w:val="00496D15"/>
    <w:rsid w:val="008C661F"/>
    <w:rsid w:val="00903CBD"/>
    <w:rsid w:val="00AE55E4"/>
    <w:rsid w:val="00E8361F"/>
    <w:rsid w:val="00F8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C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E55E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D7D6E6-5FB0-4B9C-9F40-9248A79F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2004-01-01T02:06:00Z</cp:lastPrinted>
  <dcterms:created xsi:type="dcterms:W3CDTF">2004-01-01T01:16:00Z</dcterms:created>
  <dcterms:modified xsi:type="dcterms:W3CDTF">2004-01-01T02:08:00Z</dcterms:modified>
</cp:coreProperties>
</file>