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E9" w:rsidRDefault="004670E9" w:rsidP="004670E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4670E9" w:rsidRDefault="00354885" w:rsidP="004670E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</w:t>
      </w:r>
      <w:r w:rsidR="004670E9">
        <w:rPr>
          <w:rFonts w:ascii="Arial" w:hAnsi="Arial" w:cs="Arial"/>
          <w:b/>
          <w:sz w:val="32"/>
          <w:szCs w:val="32"/>
        </w:rPr>
        <w:t xml:space="preserve">    СЕЛЬСОВЕТА</w:t>
      </w:r>
    </w:p>
    <w:p w:rsidR="004670E9" w:rsidRDefault="004670E9" w:rsidP="004670E9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 РАЙОНА   КУРСКОЙ   ОБЛАСТИ</w:t>
      </w:r>
    </w:p>
    <w:p w:rsidR="004670E9" w:rsidRDefault="004670E9" w:rsidP="004670E9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4670E9" w:rsidRDefault="004670E9" w:rsidP="004670E9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от 06 марта 2018г. №1</w:t>
      </w:r>
      <w:r w:rsidR="00354885">
        <w:rPr>
          <w:rFonts w:cs="Arial"/>
          <w:sz w:val="32"/>
          <w:szCs w:val="32"/>
        </w:rPr>
        <w:t>4</w:t>
      </w:r>
      <w:r>
        <w:rPr>
          <w:rFonts w:cs="Arial"/>
          <w:sz w:val="32"/>
          <w:szCs w:val="32"/>
        </w:rPr>
        <w:t xml:space="preserve"> </w:t>
      </w:r>
    </w:p>
    <w:p w:rsidR="004670E9" w:rsidRDefault="004670E9" w:rsidP="004670E9">
      <w:pPr>
        <w:pStyle w:val="FR4"/>
        <w:jc w:val="center"/>
        <w:rPr>
          <w:rFonts w:cs="Arial"/>
          <w:sz w:val="32"/>
          <w:szCs w:val="32"/>
        </w:rPr>
      </w:pPr>
    </w:p>
    <w:p w:rsidR="004670E9" w:rsidRDefault="004670E9" w:rsidP="004670E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r w:rsidR="00354885">
        <w:rPr>
          <w:rFonts w:ascii="Arial" w:hAnsi="Arial" w:cs="Arial"/>
          <w:sz w:val="32"/>
          <w:szCs w:val="32"/>
        </w:rPr>
        <w:t xml:space="preserve">Сухиновского </w:t>
      </w:r>
      <w:r>
        <w:rPr>
          <w:rFonts w:ascii="Arial" w:hAnsi="Arial" w:cs="Arial"/>
          <w:sz w:val="32"/>
          <w:szCs w:val="32"/>
        </w:rPr>
        <w:t>сельсовета Глушковского района №10 от 12.04.2012 года «О разработке и утверждении административных регламентов исполнения муниципальных  функций и административных регламентов предоставления муниципальных  услуг»</w:t>
      </w:r>
    </w:p>
    <w:p w:rsidR="004670E9" w:rsidRDefault="004670E9" w:rsidP="004670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70E9" w:rsidRDefault="004670E9" w:rsidP="00467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0E9" w:rsidRPr="004670E9" w:rsidRDefault="004670E9" w:rsidP="004670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Администрация </w:t>
      </w:r>
      <w:r w:rsidR="00354885">
        <w:rPr>
          <w:rFonts w:ascii="Arial" w:hAnsi="Arial" w:cs="Arial"/>
          <w:sz w:val="24"/>
          <w:szCs w:val="24"/>
        </w:rPr>
        <w:t xml:space="preserve">Сухиновского </w:t>
      </w:r>
      <w:r w:rsidRPr="004670E9">
        <w:rPr>
          <w:rFonts w:ascii="Arial" w:hAnsi="Arial" w:cs="Arial"/>
          <w:sz w:val="24"/>
          <w:szCs w:val="24"/>
        </w:rPr>
        <w:t>сельсовета Глушковского района  ПОСТАНОВЛЯЕТ:</w:t>
      </w:r>
    </w:p>
    <w:p w:rsidR="004670E9" w:rsidRPr="004670E9" w:rsidRDefault="004670E9" w:rsidP="004670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670E9" w:rsidRPr="00354885" w:rsidRDefault="004670E9" w:rsidP="004670E9">
      <w:pPr>
        <w:pStyle w:val="ConsPlusTitle"/>
        <w:widowControl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70E9">
        <w:rPr>
          <w:rFonts w:ascii="Arial" w:hAnsi="Arial" w:cs="Arial"/>
          <w:b w:val="0"/>
          <w:sz w:val="24"/>
          <w:szCs w:val="24"/>
        </w:rPr>
        <w:t xml:space="preserve">Утвердить прилагаемые изменения, которые вносятся в постановление Администрации </w:t>
      </w:r>
      <w:r w:rsidR="00354885">
        <w:rPr>
          <w:rFonts w:ascii="Arial" w:hAnsi="Arial" w:cs="Arial"/>
          <w:b w:val="0"/>
          <w:sz w:val="24"/>
          <w:szCs w:val="24"/>
        </w:rPr>
        <w:t xml:space="preserve">Сухиновского </w:t>
      </w:r>
      <w:r w:rsidRPr="004670E9">
        <w:rPr>
          <w:rFonts w:ascii="Arial" w:hAnsi="Arial" w:cs="Arial"/>
          <w:b w:val="0"/>
          <w:sz w:val="24"/>
          <w:szCs w:val="24"/>
        </w:rPr>
        <w:t xml:space="preserve">сельсовета Глушковского района № 10 от 12.04.2012 года «О разработке и утверждении административных регламентов исполнении муниципальных  функций и административных регламентов предоставления муниципальных  услуг» (в редакции постановления Администрации </w:t>
      </w:r>
      <w:r w:rsidR="00354885">
        <w:rPr>
          <w:rFonts w:ascii="Arial" w:hAnsi="Arial" w:cs="Arial"/>
          <w:b w:val="0"/>
          <w:sz w:val="24"/>
          <w:szCs w:val="24"/>
        </w:rPr>
        <w:t xml:space="preserve">Сухиновского </w:t>
      </w:r>
      <w:r w:rsidRPr="004670E9">
        <w:rPr>
          <w:rFonts w:ascii="Arial" w:hAnsi="Arial" w:cs="Arial"/>
          <w:b w:val="0"/>
          <w:sz w:val="24"/>
          <w:szCs w:val="24"/>
        </w:rPr>
        <w:t xml:space="preserve">сельсовета Глушковского района от </w:t>
      </w:r>
      <w:r w:rsidR="00354885">
        <w:rPr>
          <w:rFonts w:ascii="Arial" w:hAnsi="Arial" w:cs="Arial"/>
          <w:b w:val="0"/>
          <w:sz w:val="24"/>
          <w:szCs w:val="24"/>
        </w:rPr>
        <w:t>06.</w:t>
      </w:r>
      <w:r w:rsidRPr="004670E9">
        <w:rPr>
          <w:rFonts w:ascii="Arial" w:hAnsi="Arial" w:cs="Arial"/>
          <w:b w:val="0"/>
          <w:sz w:val="24"/>
          <w:szCs w:val="24"/>
        </w:rPr>
        <w:t>0</w:t>
      </w:r>
      <w:r w:rsidR="00354885">
        <w:rPr>
          <w:rFonts w:ascii="Arial" w:hAnsi="Arial" w:cs="Arial"/>
          <w:b w:val="0"/>
          <w:sz w:val="24"/>
          <w:szCs w:val="24"/>
        </w:rPr>
        <w:t>5</w:t>
      </w:r>
      <w:r w:rsidRPr="004670E9">
        <w:rPr>
          <w:rFonts w:ascii="Arial" w:hAnsi="Arial" w:cs="Arial"/>
          <w:b w:val="0"/>
          <w:sz w:val="24"/>
          <w:szCs w:val="24"/>
        </w:rPr>
        <w:t>.2014г. №1</w:t>
      </w:r>
      <w:r w:rsidR="00354885">
        <w:rPr>
          <w:rFonts w:ascii="Arial" w:hAnsi="Arial" w:cs="Arial"/>
          <w:b w:val="0"/>
          <w:sz w:val="24"/>
          <w:szCs w:val="24"/>
        </w:rPr>
        <w:t>8</w:t>
      </w:r>
      <w:r w:rsidRPr="004670E9">
        <w:rPr>
          <w:rFonts w:ascii="Arial" w:hAnsi="Arial" w:cs="Arial"/>
          <w:b w:val="0"/>
          <w:sz w:val="24"/>
          <w:szCs w:val="24"/>
        </w:rPr>
        <w:t>).</w:t>
      </w:r>
    </w:p>
    <w:p w:rsidR="00354885" w:rsidRPr="004670E9" w:rsidRDefault="00354885" w:rsidP="003548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70E9" w:rsidRDefault="004670E9" w:rsidP="004670E9">
      <w:pPr>
        <w:pStyle w:val="ConsPlusTitle"/>
        <w:widowControl/>
        <w:numPr>
          <w:ilvl w:val="0"/>
          <w:numId w:val="2"/>
        </w:numPr>
        <w:ind w:left="0" w:firstLine="420"/>
        <w:jc w:val="both"/>
        <w:rPr>
          <w:rFonts w:ascii="Arial" w:hAnsi="Arial" w:cs="Arial"/>
          <w:b w:val="0"/>
          <w:sz w:val="24"/>
          <w:szCs w:val="24"/>
        </w:rPr>
      </w:pPr>
      <w:r w:rsidRPr="004670E9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 его обнародования.</w:t>
      </w:r>
    </w:p>
    <w:p w:rsidR="00354885" w:rsidRPr="004670E9" w:rsidRDefault="00354885" w:rsidP="0035488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Pr="004670E9" w:rsidRDefault="004670E9" w:rsidP="004670E9">
      <w:pPr>
        <w:pStyle w:val="ConsPlusTitle"/>
        <w:widowControl/>
        <w:numPr>
          <w:ilvl w:val="0"/>
          <w:numId w:val="2"/>
        </w:numPr>
        <w:ind w:left="0" w:firstLine="420"/>
        <w:jc w:val="both"/>
        <w:rPr>
          <w:rFonts w:ascii="Arial" w:hAnsi="Arial" w:cs="Arial"/>
          <w:b w:val="0"/>
          <w:sz w:val="24"/>
          <w:szCs w:val="24"/>
        </w:rPr>
      </w:pPr>
      <w:r w:rsidRPr="004670E9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возложить на зам</w:t>
      </w:r>
      <w:proofErr w:type="gramStart"/>
      <w:r w:rsidRPr="004670E9">
        <w:rPr>
          <w:rFonts w:ascii="Arial" w:hAnsi="Arial" w:cs="Arial"/>
          <w:b w:val="0"/>
          <w:sz w:val="24"/>
          <w:szCs w:val="24"/>
        </w:rPr>
        <w:t>.г</w:t>
      </w:r>
      <w:proofErr w:type="gramEnd"/>
      <w:r w:rsidRPr="004670E9">
        <w:rPr>
          <w:rFonts w:ascii="Arial" w:hAnsi="Arial" w:cs="Arial"/>
          <w:b w:val="0"/>
          <w:sz w:val="24"/>
          <w:szCs w:val="24"/>
        </w:rPr>
        <w:t xml:space="preserve">лавы </w:t>
      </w:r>
      <w:r w:rsidR="00354885">
        <w:rPr>
          <w:rFonts w:ascii="Arial" w:hAnsi="Arial" w:cs="Arial"/>
          <w:b w:val="0"/>
          <w:sz w:val="24"/>
          <w:szCs w:val="24"/>
        </w:rPr>
        <w:t xml:space="preserve">Сухиновского </w:t>
      </w:r>
      <w:r w:rsidRPr="004670E9"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="00354885">
        <w:rPr>
          <w:rFonts w:ascii="Arial" w:hAnsi="Arial" w:cs="Arial"/>
          <w:b w:val="0"/>
          <w:sz w:val="24"/>
          <w:szCs w:val="24"/>
        </w:rPr>
        <w:t>Фурса</w:t>
      </w:r>
      <w:proofErr w:type="spellEnd"/>
      <w:r w:rsidR="00354885">
        <w:rPr>
          <w:rFonts w:ascii="Arial" w:hAnsi="Arial" w:cs="Arial"/>
          <w:b w:val="0"/>
          <w:sz w:val="24"/>
          <w:szCs w:val="24"/>
        </w:rPr>
        <w:t xml:space="preserve"> В.П.</w:t>
      </w: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70E9">
        <w:rPr>
          <w:rFonts w:ascii="Arial" w:hAnsi="Arial" w:cs="Arial"/>
          <w:b w:val="0"/>
          <w:sz w:val="24"/>
          <w:szCs w:val="24"/>
        </w:rPr>
        <w:t xml:space="preserve">Глава </w:t>
      </w:r>
      <w:r w:rsidR="00354885">
        <w:rPr>
          <w:rFonts w:ascii="Arial" w:hAnsi="Arial" w:cs="Arial"/>
          <w:b w:val="0"/>
          <w:sz w:val="24"/>
          <w:szCs w:val="24"/>
        </w:rPr>
        <w:t xml:space="preserve">Сухиновского </w:t>
      </w:r>
      <w:r w:rsidRPr="004670E9">
        <w:rPr>
          <w:rFonts w:ascii="Arial" w:hAnsi="Arial" w:cs="Arial"/>
          <w:b w:val="0"/>
          <w:sz w:val="24"/>
          <w:szCs w:val="24"/>
        </w:rPr>
        <w:t>сельсовета</w:t>
      </w: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670E9">
        <w:rPr>
          <w:rFonts w:ascii="Arial" w:hAnsi="Arial" w:cs="Arial"/>
          <w:b w:val="0"/>
          <w:sz w:val="24"/>
          <w:szCs w:val="24"/>
        </w:rPr>
        <w:t xml:space="preserve">Глушковского района                                                                        </w:t>
      </w:r>
      <w:r w:rsidR="00354885">
        <w:rPr>
          <w:rFonts w:ascii="Arial" w:hAnsi="Arial" w:cs="Arial"/>
          <w:b w:val="0"/>
          <w:sz w:val="24"/>
          <w:szCs w:val="24"/>
        </w:rPr>
        <w:t>А.И.Афанасьев</w:t>
      </w:r>
    </w:p>
    <w:p w:rsidR="004670E9" w:rsidRPr="004670E9" w:rsidRDefault="004670E9" w:rsidP="004670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4670E9" w:rsidRDefault="004670E9" w:rsidP="004670E9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4670E9" w:rsidRDefault="004670E9" w:rsidP="004670E9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4670E9" w:rsidRDefault="004670E9" w:rsidP="004670E9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4670E9" w:rsidRDefault="004670E9" w:rsidP="004670E9">
      <w:pPr>
        <w:pStyle w:val="ConsPlusNormal"/>
        <w:ind w:left="5103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4670E9" w:rsidRDefault="004670E9" w:rsidP="004670E9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670E9" w:rsidRDefault="00354885" w:rsidP="004670E9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Сухиновского </w:t>
      </w:r>
      <w:r w:rsidR="004670E9">
        <w:rPr>
          <w:rFonts w:ascii="Arial" w:hAnsi="Arial" w:cs="Arial"/>
          <w:sz w:val="24"/>
          <w:szCs w:val="24"/>
        </w:rPr>
        <w:t>сельсовета Глушковского района</w:t>
      </w:r>
    </w:p>
    <w:p w:rsidR="004670E9" w:rsidRDefault="004670E9" w:rsidP="004670E9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 марта  2018№ 1</w:t>
      </w:r>
      <w:r w:rsidR="00354885">
        <w:rPr>
          <w:rFonts w:ascii="Arial" w:hAnsi="Arial" w:cs="Arial"/>
          <w:sz w:val="24"/>
          <w:szCs w:val="24"/>
        </w:rPr>
        <w:t>4</w:t>
      </w:r>
    </w:p>
    <w:p w:rsidR="004670E9" w:rsidRDefault="004670E9" w:rsidP="004670E9">
      <w:pPr>
        <w:pStyle w:val="ConsPlusNormal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4670E9" w:rsidRDefault="004670E9" w:rsidP="004670E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4670E9" w:rsidRDefault="004670E9" w:rsidP="004670E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ИЗМЕНЕНИЯ,</w:t>
      </w:r>
    </w:p>
    <w:p w:rsidR="004670E9" w:rsidRDefault="004670E9" w:rsidP="004670E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которые вносятся в постановление Администрации </w:t>
      </w:r>
      <w:r w:rsidR="00354885">
        <w:rPr>
          <w:rFonts w:ascii="Arial" w:hAnsi="Arial" w:cs="Arial"/>
          <w:b/>
          <w:sz w:val="24"/>
          <w:szCs w:val="24"/>
        </w:rPr>
        <w:t xml:space="preserve">Сухиновского </w:t>
      </w:r>
      <w:r>
        <w:rPr>
          <w:rFonts w:ascii="Arial" w:hAnsi="Arial" w:cs="Arial"/>
          <w:b/>
          <w:sz w:val="24"/>
          <w:szCs w:val="24"/>
        </w:rPr>
        <w:t>сельсовета Глушковского района  12.04.2012г. № 10 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услуг»</w:t>
      </w:r>
    </w:p>
    <w:p w:rsidR="004670E9" w:rsidRDefault="004670E9" w:rsidP="004670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 xml:space="preserve">1. В </w:t>
      </w:r>
      <w:hyperlink r:id="rId5" w:history="1">
        <w:r w:rsidRPr="004670E9">
          <w:rPr>
            <w:rStyle w:val="a3"/>
            <w:rFonts w:ascii="Arial" w:hAnsi="Arial" w:cs="Arial"/>
            <w:sz w:val="24"/>
            <w:szCs w:val="24"/>
          </w:rPr>
          <w:t>Правилах</w:t>
        </w:r>
      </w:hyperlink>
      <w:r w:rsidRPr="004670E9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функций, утвержденных указанным постановлением:</w:t>
      </w:r>
    </w:p>
    <w:p w:rsidR="004670E9" w:rsidRPr="004670E9" w:rsidRDefault="004670E9" w:rsidP="004670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670E9">
        <w:rPr>
          <w:rFonts w:ascii="Arial" w:hAnsi="Arial" w:cs="Arial"/>
          <w:sz w:val="24"/>
          <w:szCs w:val="24"/>
        </w:rPr>
        <w:t>в пункте 6 слова "Реестр муниципальных услуг (функций) муниципальных образований Курской области" и "Портал государственных и муниципальных услуг (функций) Курской области"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области»;</w:t>
      </w:r>
      <w:proofErr w:type="gramEnd"/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в подпунктах «г» и «</w:t>
      </w:r>
      <w:proofErr w:type="spellStart"/>
      <w:r w:rsidRPr="004670E9">
        <w:rPr>
          <w:rFonts w:ascii="Arial" w:hAnsi="Arial" w:cs="Arial"/>
          <w:sz w:val="24"/>
          <w:szCs w:val="24"/>
        </w:rPr>
        <w:t>д</w:t>
      </w:r>
      <w:proofErr w:type="spellEnd"/>
      <w:r w:rsidRPr="004670E9">
        <w:rPr>
          <w:rFonts w:ascii="Arial" w:hAnsi="Arial" w:cs="Arial"/>
          <w:sz w:val="24"/>
          <w:szCs w:val="24"/>
        </w:rPr>
        <w:t>» пункта 19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 xml:space="preserve">2. В </w:t>
      </w:r>
      <w:hyperlink r:id="rId6" w:history="1">
        <w:r w:rsidRPr="004670E9">
          <w:rPr>
            <w:rStyle w:val="a3"/>
            <w:rFonts w:ascii="Arial" w:hAnsi="Arial" w:cs="Arial"/>
            <w:sz w:val="24"/>
            <w:szCs w:val="24"/>
          </w:rPr>
          <w:t>Правилах</w:t>
        </w:r>
      </w:hyperlink>
      <w:r w:rsidRPr="004670E9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услуг, утвержденных указанным постановлением:</w:t>
      </w: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подпункт «</w:t>
      </w:r>
      <w:proofErr w:type="spellStart"/>
      <w:r w:rsidRPr="004670E9">
        <w:rPr>
          <w:rFonts w:ascii="Arial" w:hAnsi="Arial" w:cs="Arial"/>
          <w:sz w:val="24"/>
          <w:szCs w:val="24"/>
        </w:rPr>
        <w:t>д</w:t>
      </w:r>
      <w:proofErr w:type="spellEnd"/>
      <w:r w:rsidRPr="004670E9">
        <w:rPr>
          <w:rFonts w:ascii="Arial" w:hAnsi="Arial" w:cs="Arial"/>
          <w:sz w:val="24"/>
          <w:szCs w:val="24"/>
        </w:rPr>
        <w:t xml:space="preserve">» </w:t>
      </w:r>
      <w:hyperlink r:id="rId7" w:history="1">
        <w:r w:rsidRPr="004670E9">
          <w:rPr>
            <w:rStyle w:val="a3"/>
            <w:rFonts w:ascii="Arial" w:hAnsi="Arial" w:cs="Arial"/>
            <w:sz w:val="24"/>
            <w:szCs w:val="24"/>
          </w:rPr>
          <w:t>пункта 3</w:t>
        </w:r>
      </w:hyperlink>
      <w:r w:rsidRPr="004670E9">
        <w:rPr>
          <w:rFonts w:ascii="Arial" w:hAnsi="Arial" w:cs="Arial"/>
          <w:sz w:val="24"/>
          <w:szCs w:val="24"/>
        </w:rPr>
        <w:t xml:space="preserve"> изложить  в следующей редакции:</w:t>
      </w: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4670E9">
        <w:rPr>
          <w:rFonts w:ascii="Arial" w:hAnsi="Arial" w:cs="Arial"/>
          <w:sz w:val="24"/>
          <w:szCs w:val="24"/>
        </w:rPr>
        <w:t>«</w:t>
      </w:r>
      <w:proofErr w:type="spellStart"/>
      <w:r w:rsidRPr="004670E9">
        <w:rPr>
          <w:rFonts w:ascii="Arial" w:hAnsi="Arial" w:cs="Arial"/>
          <w:sz w:val="24"/>
          <w:szCs w:val="24"/>
        </w:rPr>
        <w:t>д</w:t>
      </w:r>
      <w:proofErr w:type="spellEnd"/>
      <w:r w:rsidRPr="004670E9">
        <w:rPr>
          <w:rFonts w:ascii="Arial" w:hAnsi="Arial" w:cs="Arial"/>
          <w:sz w:val="24"/>
          <w:szCs w:val="24"/>
        </w:rPr>
        <w:t xml:space="preserve">) ответственность должностных лиц органов исполнительной власти Курской области и органа территориального фонда обязательного медицинского страхования Курской области, работника многофункционального центра, а также </w:t>
      </w:r>
      <w:r w:rsidRPr="004670E9">
        <w:rPr>
          <w:rFonts w:ascii="Arial" w:hAnsi="Arial" w:cs="Arial"/>
          <w:kern w:val="2"/>
          <w:sz w:val="24"/>
          <w:szCs w:val="24"/>
          <w:lang w:eastAsia="zh-CN"/>
        </w:rPr>
        <w:t>иных организаций привлекаемых,</w:t>
      </w:r>
      <w:r w:rsidRPr="004670E9">
        <w:rPr>
          <w:rFonts w:ascii="Arial" w:hAnsi="Arial" w:cs="Arial"/>
          <w:sz w:val="24"/>
          <w:szCs w:val="24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  <w:proofErr w:type="gramEnd"/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пункт 7 дополнить абзацем вторым следующего содержания:</w:t>
      </w:r>
    </w:p>
    <w:p w:rsidR="004670E9" w:rsidRPr="004670E9" w:rsidRDefault="004670E9" w:rsidP="004670E9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«Срок, отведенный для проведения независимой экспертизы, указывается при размещении проекта регламента на официальном сайте органа исполнительной власти Курской области или на официальном сайте Администрации Курской области в информационно-телекоммуникационной сети «Интернет»</w:t>
      </w:r>
      <w:proofErr w:type="gramStart"/>
      <w:r w:rsidRPr="004670E9">
        <w:rPr>
          <w:rFonts w:ascii="Arial" w:hAnsi="Arial" w:cs="Arial"/>
          <w:sz w:val="24"/>
          <w:szCs w:val="24"/>
        </w:rPr>
        <w:t>.»</w:t>
      </w:r>
      <w:proofErr w:type="gramEnd"/>
      <w:r w:rsidRPr="004670E9">
        <w:rPr>
          <w:rFonts w:ascii="Arial" w:hAnsi="Arial" w:cs="Arial"/>
          <w:sz w:val="24"/>
          <w:szCs w:val="24"/>
        </w:rPr>
        <w:t>;</w:t>
      </w: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подпункт «</w:t>
      </w:r>
      <w:proofErr w:type="spellStart"/>
      <w:r w:rsidRPr="004670E9">
        <w:rPr>
          <w:rFonts w:ascii="Arial" w:hAnsi="Arial" w:cs="Arial"/>
          <w:sz w:val="24"/>
          <w:szCs w:val="24"/>
        </w:rPr>
        <w:t>д</w:t>
      </w:r>
      <w:proofErr w:type="spellEnd"/>
      <w:r w:rsidRPr="004670E9">
        <w:rPr>
          <w:rFonts w:ascii="Arial" w:hAnsi="Arial" w:cs="Arial"/>
          <w:sz w:val="24"/>
          <w:szCs w:val="24"/>
        </w:rPr>
        <w:t>» пункта 10 изложить в следующей редакции:</w:t>
      </w:r>
    </w:p>
    <w:p w:rsidR="004670E9" w:rsidRPr="004670E9" w:rsidRDefault="004670E9" w:rsidP="004670E9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«</w:t>
      </w:r>
      <w:proofErr w:type="spellStart"/>
      <w:r w:rsidRPr="004670E9">
        <w:rPr>
          <w:rFonts w:ascii="Arial" w:hAnsi="Arial" w:cs="Arial"/>
          <w:sz w:val="24"/>
          <w:szCs w:val="24"/>
        </w:rPr>
        <w:t>д</w:t>
      </w:r>
      <w:proofErr w:type="spellEnd"/>
      <w:r w:rsidRPr="004670E9">
        <w:rPr>
          <w:rFonts w:ascii="Arial" w:hAnsi="Arial" w:cs="Arial"/>
          <w:sz w:val="24"/>
          <w:szCs w:val="24"/>
        </w:rPr>
        <w:t xml:space="preserve">) досудебный (внесудебный) порядок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</w:t>
      </w:r>
      <w:r w:rsidRPr="004670E9">
        <w:rPr>
          <w:rFonts w:ascii="Arial" w:hAnsi="Arial" w:cs="Arial"/>
          <w:sz w:val="24"/>
          <w:szCs w:val="24"/>
        </w:rPr>
        <w:lastRenderedPageBreak/>
        <w:t xml:space="preserve">многофункционального центра, а также </w:t>
      </w:r>
      <w:r w:rsidRPr="004670E9">
        <w:rPr>
          <w:rFonts w:ascii="Arial" w:hAnsi="Arial" w:cs="Arial"/>
          <w:kern w:val="2"/>
          <w:sz w:val="24"/>
          <w:szCs w:val="24"/>
          <w:lang w:eastAsia="zh-CN"/>
        </w:rPr>
        <w:t xml:space="preserve">привлекаемых организаций </w:t>
      </w:r>
      <w:r w:rsidRPr="004670E9">
        <w:rPr>
          <w:rFonts w:ascii="Arial" w:hAnsi="Arial" w:cs="Arial"/>
          <w:sz w:val="24"/>
          <w:szCs w:val="24"/>
        </w:rPr>
        <w:t>или их работников</w:t>
      </w:r>
      <w:proofErr w:type="gramStart"/>
      <w:r w:rsidRPr="004670E9">
        <w:rPr>
          <w:rFonts w:ascii="Arial" w:hAnsi="Arial" w:cs="Arial"/>
          <w:sz w:val="24"/>
          <w:szCs w:val="24"/>
        </w:rPr>
        <w:t>.»;</w:t>
      </w:r>
      <w:proofErr w:type="gramEnd"/>
    </w:p>
    <w:p w:rsidR="004670E9" w:rsidRPr="004670E9" w:rsidRDefault="004670E9" w:rsidP="004670E9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в абзацах пятом и шестом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4670E9" w:rsidRPr="004670E9" w:rsidRDefault="004670E9" w:rsidP="004670E9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в пункте 12:</w:t>
      </w: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подпункт «ж» дополнить абзацем следующего содержания:</w:t>
      </w:r>
    </w:p>
    <w:p w:rsidR="004670E9" w:rsidRPr="004670E9" w:rsidRDefault="004670E9" w:rsidP="004670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государственной услуги</w:t>
      </w:r>
      <w:proofErr w:type="gramStart"/>
      <w:r w:rsidRPr="004670E9">
        <w:rPr>
          <w:rFonts w:ascii="Arial" w:hAnsi="Arial" w:cs="Arial"/>
          <w:sz w:val="24"/>
          <w:szCs w:val="24"/>
        </w:rPr>
        <w:t>.»;</w:t>
      </w:r>
      <w:proofErr w:type="gramEnd"/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подпункт «и» изложить в следующей редакции:</w:t>
      </w: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«и) исчерпывающий перечень оснований для приостановления предоставления государственной услуги или отказа в предоставлении государственной услуги. В случае отсутствия таких оснований следует прямо указать на это в тексте регламента</w:t>
      </w:r>
      <w:proofErr w:type="gramStart"/>
      <w:r w:rsidRPr="004670E9">
        <w:rPr>
          <w:rFonts w:ascii="Arial" w:hAnsi="Arial" w:cs="Arial"/>
          <w:sz w:val="24"/>
          <w:szCs w:val="24"/>
        </w:rPr>
        <w:t>;»</w:t>
      </w:r>
      <w:proofErr w:type="gramEnd"/>
      <w:r w:rsidRPr="004670E9">
        <w:rPr>
          <w:rFonts w:ascii="Arial" w:hAnsi="Arial" w:cs="Arial"/>
          <w:sz w:val="24"/>
          <w:szCs w:val="24"/>
        </w:rPr>
        <w:t>;</w:t>
      </w:r>
    </w:p>
    <w:p w:rsidR="004670E9" w:rsidRPr="004670E9" w:rsidRDefault="004670E9" w:rsidP="004670E9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в пункте 17:</w:t>
      </w:r>
    </w:p>
    <w:p w:rsidR="004670E9" w:rsidRPr="004670E9" w:rsidRDefault="004670E9" w:rsidP="004670E9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абзац первый изложить в следующей редакции:</w:t>
      </w:r>
    </w:p>
    <w:p w:rsidR="004670E9" w:rsidRPr="004670E9" w:rsidRDefault="004670E9" w:rsidP="004670E9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«17. В разделе, касающемся досудебного (внесудебного) порядка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привлекаемых организаций или их работников указываются</w:t>
      </w:r>
      <w:proofErr w:type="gramStart"/>
      <w:r w:rsidRPr="004670E9">
        <w:rPr>
          <w:rFonts w:ascii="Arial" w:hAnsi="Arial" w:cs="Arial"/>
          <w:sz w:val="24"/>
          <w:szCs w:val="24"/>
        </w:rPr>
        <w:t>:»</w:t>
      </w:r>
      <w:proofErr w:type="gramEnd"/>
      <w:r w:rsidRPr="004670E9">
        <w:rPr>
          <w:rFonts w:ascii="Arial" w:hAnsi="Arial" w:cs="Arial"/>
          <w:sz w:val="24"/>
          <w:szCs w:val="24"/>
        </w:rPr>
        <w:t>;</w:t>
      </w:r>
    </w:p>
    <w:p w:rsidR="004670E9" w:rsidRPr="004670E9" w:rsidRDefault="004670E9" w:rsidP="004670E9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4670E9" w:rsidRPr="004670E9" w:rsidRDefault="004670E9" w:rsidP="004670E9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670E9">
        <w:rPr>
          <w:rFonts w:ascii="Arial" w:hAnsi="Arial" w:cs="Arial"/>
          <w:sz w:val="24"/>
          <w:szCs w:val="24"/>
        </w:rPr>
        <w:t>«а)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- жалоба);»;</w:t>
      </w:r>
      <w:proofErr w:type="gramEnd"/>
    </w:p>
    <w:p w:rsidR="004670E9" w:rsidRPr="004670E9" w:rsidRDefault="004670E9" w:rsidP="004670E9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подпункт «в» изложить в следующей редакции:</w:t>
      </w:r>
    </w:p>
    <w:p w:rsidR="004670E9" w:rsidRPr="004670E9" w:rsidRDefault="004670E9" w:rsidP="004670E9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4670E9">
        <w:rPr>
          <w:rFonts w:ascii="Arial" w:hAnsi="Arial" w:cs="Arial"/>
          <w:sz w:val="24"/>
          <w:szCs w:val="24"/>
        </w:rPr>
        <w:t>«в) органы 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  <w:proofErr w:type="gramStart"/>
      <w:r w:rsidRPr="004670E9">
        <w:rPr>
          <w:rFonts w:ascii="Arial" w:hAnsi="Arial" w:cs="Arial"/>
          <w:sz w:val="24"/>
          <w:szCs w:val="24"/>
        </w:rPr>
        <w:t>;»</w:t>
      </w:r>
      <w:proofErr w:type="gramEnd"/>
      <w:r w:rsidRPr="004670E9">
        <w:rPr>
          <w:rFonts w:ascii="Arial" w:hAnsi="Arial" w:cs="Arial"/>
          <w:sz w:val="24"/>
          <w:szCs w:val="24"/>
        </w:rPr>
        <w:t>.</w:t>
      </w:r>
    </w:p>
    <w:p w:rsidR="004670E9" w:rsidRPr="004670E9" w:rsidRDefault="004670E9" w:rsidP="004670E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6D27FD" w:rsidRPr="004670E9" w:rsidRDefault="006D27FD" w:rsidP="004670E9">
      <w:pPr>
        <w:rPr>
          <w:sz w:val="24"/>
          <w:szCs w:val="24"/>
        </w:rPr>
      </w:pPr>
      <w:r w:rsidRPr="004670E9">
        <w:rPr>
          <w:sz w:val="24"/>
          <w:szCs w:val="24"/>
        </w:rPr>
        <w:t xml:space="preserve"> </w:t>
      </w:r>
    </w:p>
    <w:sectPr w:rsidR="006D27FD" w:rsidRPr="004670E9" w:rsidSect="004670E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0301"/>
    <w:multiLevelType w:val="hybridMultilevel"/>
    <w:tmpl w:val="CA5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516D8"/>
    <w:multiLevelType w:val="hybridMultilevel"/>
    <w:tmpl w:val="82B6DF8E"/>
    <w:lvl w:ilvl="0" w:tplc="DB62F79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3E0"/>
    <w:rsid w:val="001F1616"/>
    <w:rsid w:val="00354885"/>
    <w:rsid w:val="00376A68"/>
    <w:rsid w:val="003A383D"/>
    <w:rsid w:val="004670E9"/>
    <w:rsid w:val="006D27FD"/>
    <w:rsid w:val="006E0D3D"/>
    <w:rsid w:val="00727659"/>
    <w:rsid w:val="007A7411"/>
    <w:rsid w:val="009F63E0"/>
    <w:rsid w:val="00A148B4"/>
    <w:rsid w:val="00A14D5E"/>
    <w:rsid w:val="00C3151A"/>
    <w:rsid w:val="00CE6D86"/>
    <w:rsid w:val="00CF6A24"/>
    <w:rsid w:val="00DC504F"/>
    <w:rsid w:val="00DD4BDA"/>
    <w:rsid w:val="00DF471F"/>
    <w:rsid w:val="00F025A9"/>
    <w:rsid w:val="00F7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1A"/>
  </w:style>
  <w:style w:type="paragraph" w:styleId="1">
    <w:name w:val="heading 1"/>
    <w:basedOn w:val="a"/>
    <w:next w:val="a"/>
    <w:link w:val="10"/>
    <w:qFormat/>
    <w:rsid w:val="004670E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A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F025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670E9"/>
    <w:rPr>
      <w:rFonts w:ascii="Times New Roman" w:eastAsia="Times New Roman" w:hAnsi="Times New Roman" w:cs="Times New Roman"/>
      <w:sz w:val="28"/>
      <w:szCs w:val="20"/>
    </w:rPr>
  </w:style>
  <w:style w:type="paragraph" w:customStyle="1" w:styleId="FR4">
    <w:name w:val="FR4"/>
    <w:rsid w:val="004670E9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onsPlusNormal">
    <w:name w:val="ConsPlusNormal"/>
    <w:uiPriority w:val="99"/>
    <w:rsid w:val="00467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354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5hB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Admin</cp:lastModifiedBy>
  <cp:revision>4</cp:revision>
  <cp:lastPrinted>2003-12-31T21:49:00Z</cp:lastPrinted>
  <dcterms:created xsi:type="dcterms:W3CDTF">2018-03-12T12:28:00Z</dcterms:created>
  <dcterms:modified xsi:type="dcterms:W3CDTF">2003-12-31T21:50:00Z</dcterms:modified>
</cp:coreProperties>
</file>